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765B4B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7342A"/>
          <w:spacing w:val="80"/>
          <w:sz w:val="42"/>
        </w:rPr>
        <w:t>자기소개서</w:t>
      </w:r>
      <w:r>
        <w:rPr>
          <w:color w:val="8A929C"/>
          <w:sz w:val="20"/>
        </w:rPr>
        <w:tab/>
        <w:t>산업안전관리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765B4B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765B4B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765B4B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color w:val="47342A"/>
          <w:sz w:val="21"/>
        </w:rPr>
        <w:t xml:space="preserve">마무리 문항  </w:t>
      </w:r>
      <w:r>
        <w:rPr>
          <w:color w:val="8A929C"/>
          <w:sz w:val="20"/>
        </w:rPr>
        <w:t>위험 요인을 찾아 사고를 예방한 경험</w:t>
      </w:r>
      <w:r>
        <w:rPr>
          <w:color w:val="8A929C"/>
          <w:sz w:val="17"/>
        </w:rPr>
        <w:t xml:space="preserve">   (상황 → 조치 → 결과, 800자)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color w:val="47342A"/>
          <w:sz w:val="21"/>
        </w:rPr>
        <w:t xml:space="preserve">마무리 문항  </w:t>
      </w:r>
      <w:r>
        <w:rPr>
          <w:color w:val="8A929C"/>
          <w:sz w:val="20"/>
        </w:rPr>
        <w:t>입사 후 1년 안에 만들고 싶은 안전 문화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산업안전관리 자기소개서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현장 작업자가 위험을 보고하지 않음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아차사고 보고 문화 만들기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월간 TBM과 간단한 보고 앱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보고 월 6건 → 22건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산업안전관리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