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24F37"/>
        </w:pBdr>
        <w:spacing w:before="0" w:after="200"/>
        <w:jc w:val="left"/>
      </w:pPr>
      <w:r>
        <w:rPr>
          <w:rFonts w:ascii="바탕" w:hAnsi="바탕" w:eastAsia="바탕" w:cs="바탕"/>
          <w:color w:val="40825F"/>
          <w:sz w:val="22"/>
        </w:rPr>
        <w:t>영상·모션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01  </w:t>
      </w:r>
      <w:r>
        <w:rPr>
          <w:rFonts w:ascii="바탕" w:hAnsi="바탕" w:eastAsia="바탕" w:cs="바탕"/>
          <w:b/>
          <w:color w:val="224F37"/>
          <w:sz w:val="23"/>
        </w:rPr>
        <w:t>짧은 시간 안에 시청자를 붙잡는 나만의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02  </w:t>
      </w:r>
      <w:r>
        <w:rPr>
          <w:rFonts w:ascii="바탕" w:hAnsi="바탕" w:eastAsia="바탕" w:cs="바탕"/>
          <w:b/>
          <w:color w:val="224F37"/>
          <w:sz w:val="23"/>
        </w:rPr>
        <w:t>수정 요청이 많았던 작업을 마무리한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03  </w:t>
      </w:r>
      <w:r>
        <w:rPr>
          <w:rFonts w:ascii="바탕" w:hAnsi="바탕" w:eastAsia="바탕" w:cs="바탕"/>
          <w:b/>
          <w:color w:val="224F37"/>
          <w:sz w:val="23"/>
        </w:rPr>
        <w:t>한정된 예산·일정에서 품질을 지킨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0825F"/>
          <w:sz w:val="22"/>
        </w:rPr>
        <w:t xml:space="preserve">04  </w:t>
      </w:r>
      <w:r>
        <w:rPr>
          <w:rFonts w:ascii="바탕" w:hAnsi="바탕" w:eastAsia="바탕" w:cs="바탕"/>
          <w:b/>
          <w:color w:val="224F37"/>
          <w:sz w:val="23"/>
        </w:rPr>
        <w:t>촬영·편집·모션을 협업하며 맞춘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pPr>
        <w:pBdr>
          <w:bottom w:val="single" w:sz="4" w:space="1" w:color="C3D5CB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