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7A8A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데이터로 가설을 세우고 검증한 과정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color w:val="1C4954"/>
          <w:sz w:val="20"/>
        </w:rPr>
        <w:t>예산이 한정됐을 때 우선순위를 정하는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