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기술영업·솔루션 세일즈로서 어떤 가치를 만드는 사람인지 두 줄로 적어 주세요.</w:t>
            </w: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학교 / 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영업 실적 (연도별)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193357"/>
                <w:sz w:val="21"/>
              </w:rPr>
              <w:tab/>
              <w:t>목표 매출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PoC · 데모 · 수주 사례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고객(업종)</w:t>
            </w:r>
            <w:r>
              <w:rPr>
                <w:b/>
                <w:color w:val="193357"/>
                <w:sz w:val="21"/>
              </w:rPr>
              <w:tab/>
              <w:t>제안 솔루션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PoC 결과 · 계약 규모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598E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3357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F1F3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4598E"/>
                <w:sz w:val="21"/>
              </w:rPr>
              <w:t>기술영업·솔루션 세일즈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TECHNICAL SALES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459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335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459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3357"/>
                <w:spacing w:val="30"/>
                <w:sz w:val="17"/>
              </w:rPr>
              <w:t>제품 · 기술 이해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34598E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2021~현재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