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3E3932"/>
        </w:pBdr>
        <w:tabs>
          <w:tab w:pos="10350" w:val="right"/>
        </w:tabs>
        <w:spacing w:before="0" w:after="40"/>
        <w:jc w:val="left"/>
      </w:pPr>
      <w:r>
        <w:rPr>
          <w:rFonts w:ascii="바탕" w:hAnsi="바탕" w:eastAsia="바탕" w:cs="바탕"/>
          <w:b/>
          <w:color w:val="3E3932"/>
          <w:spacing w:val="80"/>
          <w:sz w:val="44"/>
        </w:rPr>
        <w:t>RESUME</w:t>
      </w:r>
      <w:r>
        <w:rPr>
          <w:color w:val="8A929C"/>
          <w:sz w:val="17"/>
        </w:rPr>
        <w:tab/>
        <w:t>JSON Resume 구조</w:t>
      </w:r>
    </w:p>
    <w:p>
      <w:pPr>
        <w:keepNext w:val="0"/>
        <w:spacing w:before="160" w:after="40"/>
        <w:jc w:val="left"/>
      </w:pPr>
      <w:r>
        <w:rPr>
          <w:b/>
          <w:color w:val="696359"/>
          <w:sz w:val="17"/>
        </w:rPr>
        <w:t>basics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420" w:hRule="atLeast"/>
          <w:cantSplit/>
        </w:trPr>
        <w:tc>
          <w:tcPr>
            <w:tcW w:type="dxa" w:w="1650"/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>name · label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>연락처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>이메일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>생년월일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>희망직무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>주소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>summary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900" w:hRule="atLeast"/>
          <w:cantSplit/>
        </w:trPr>
        <w:tc>
          <w:tcPr>
            <w:tcW w:type="dxa" w:w="1650"/>
          </w:tcPr>
          <w:p/>
        </w:tc>
        <w:tc>
          <w:tcPr>
            <w:tcW w:type="dxa" w:w="8700"/>
          </w:tcPr>
          <w:p/>
        </w:tc>
      </w:tr>
    </w:tbl>
    <w:p>
      <w:pPr>
        <w:keepNext/>
        <w:pBdr>
          <w:bottom w:val="single" w:sz="6" w:space="3" w:color="CFCDC9"/>
        </w:pBdr>
        <w:spacing w:before="240" w:after="80"/>
        <w:jc w:val="left"/>
      </w:pPr>
      <w:r>
        <w:rPr>
          <w:b/>
          <w:color w:val="696359"/>
          <w:sz w:val="17"/>
        </w:rPr>
        <w:t>education</w:t>
      </w:r>
      <w:r>
        <w:rPr>
          <w:rFonts w:ascii="바탕" w:hAnsi="바탕" w:eastAsia="바탕" w:cs="바탕"/>
          <w:b/>
          <w:color w:val="3E3932"/>
          <w:sz w:val="22"/>
        </w:rPr>
        <w:t xml:space="preserve">   자격 · 학력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취득일</w:t>
            </w:r>
          </w:p>
        </w:tc>
        <w:tc>
          <w:tcPr>
            <w:tcW w:type="dxa" w:w="414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자격 · 학교</w:t>
            </w:r>
          </w:p>
        </w:tc>
        <w:tc>
          <w:tcPr>
            <w:tcW w:type="dxa" w:w="414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6" w:space="3" w:color="CFCDC9"/>
        </w:pBdr>
        <w:spacing w:before="240" w:after="80"/>
        <w:jc w:val="left"/>
      </w:pPr>
      <w:r>
        <w:rPr>
          <w:b/>
          <w:color w:val="696359"/>
          <w:sz w:val="17"/>
        </w:rPr>
        <w:t>work</w:t>
      </w:r>
      <w:r>
        <w:rPr>
          <w:rFonts w:ascii="바탕" w:hAnsi="바탕" w:eastAsia="바탕" w:cs="바탕"/>
          <w:b/>
          <w:color w:val="3E3932"/>
          <w:sz w:val="22"/>
        </w:rPr>
        <w:t xml:space="preserve">   담당 업무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입 · 출고   □ 재고 관리   □ 배송 · 운송   □ 발주 · 구매   □ 협력사 관리   □ 수출입 통관   □ 창고 운영</w:t>
            </w:r>
          </w:p>
        </w:tc>
      </w:tr>
    </w:tbl>
    <w:p>
      <w:pPr>
        <w:keepNext/>
        <w:pBdr>
          <w:bottom w:val="single" w:sz="6" w:space="3" w:color="CFCDC9"/>
        </w:pBdr>
        <w:spacing w:before="240" w:after="80"/>
        <w:jc w:val="left"/>
      </w:pPr>
      <w:r>
        <w:rPr>
          <w:b/>
          <w:color w:val="696359"/>
          <w:sz w:val="17"/>
        </w:rPr>
        <w:t>work</w:t>
      </w:r>
      <w:r>
        <w:rPr>
          <w:rFonts w:ascii="바탕" w:hAnsi="바탕" w:eastAsia="바탕" w:cs="바탕"/>
          <w:b/>
          <w:color w:val="3E3932"/>
          <w:sz w:val="22"/>
        </w:rPr>
        <w:t xml:space="preserve">   경 력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회사명 / 물동량</w:t>
            </w:r>
          </w:p>
        </w:tc>
        <w:tc>
          <w:tcPr>
            <w:tcW w:type="dxa" w:w="276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직 위</w:t>
            </w:r>
          </w:p>
        </w:tc>
        <w:tc>
          <w:tcPr>
            <w:tcW w:type="dxa" w:w="276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사원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6" w:space="3" w:color="CFCDC9"/>
        </w:pBdr>
        <w:spacing w:before="240" w:after="80"/>
        <w:jc w:val="left"/>
      </w:pPr>
      <w:r>
        <w:rPr>
          <w:b/>
          <w:color w:val="696359"/>
          <w:sz w:val="17"/>
        </w:rPr>
        <w:t>work</w:t>
      </w:r>
      <w:r>
        <w:rPr>
          <w:rFonts w:ascii="바탕" w:hAnsi="바탕" w:eastAsia="바탕" w:cs="바탕"/>
          <w:b/>
          <w:color w:val="3E3932"/>
          <w:sz w:val="22"/>
        </w:rPr>
        <w:t xml:space="preserve">   사용 시스템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시스템 · 프로그램</w:t>
            </w:r>
          </w:p>
        </w:tc>
        <w:tc>
          <w:tcPr>
            <w:tcW w:type="dxa" w:w="3105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696359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696359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696359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6" w:space="3" w:color="CFCDC9"/>
        </w:pBdr>
        <w:spacing w:before="240" w:after="80"/>
        <w:jc w:val="left"/>
      </w:pPr>
      <w:r>
        <w:rPr>
          <w:b/>
          <w:color w:val="696359"/>
          <w:sz w:val="17"/>
        </w:rPr>
        <w:t>work</w:t>
      </w:r>
      <w:r>
        <w:rPr>
          <w:rFonts w:ascii="바탕" w:hAnsi="바탕" w:eastAsia="바탕" w:cs="바탕"/>
          <w:b/>
          <w:color w:val="3E3932"/>
          <w:sz w:val="22"/>
        </w:rPr>
        <w:t xml:space="preserve">   비용 절감 · 재고 정확도 개선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과 제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방법 · 결과 (전후 수치)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 w:val="0"/>
        <w:spacing w:before="240" w:after="60"/>
        <w:jc w:val="left"/>
      </w:pPr>
      <w:r>
        <w:rPr>
          <w:b/>
          <w:color w:val="696359"/>
          <w:sz w:val="17"/>
        </w:rPr>
        <w:t>languages · interests · references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990" w:hRule="atLeast"/>
          <w:cantSplit/>
        </w:trPr>
        <w:tc>
          <w:tcPr>
            <w:tcW w:type="dxa" w:w="34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7"/>
              </w:rPr>
              <w:t>언어 · 수준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7"/>
              </w:rPr>
              <w:t>관심 분야 · 취미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7"/>
              </w:rPr>
              <w:t>추천인 (선택)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696359"/>
        </w:pBdr>
        <w:spacing w:before="0" w:after="40"/>
        <w:jc w:val="left"/>
      </w:pPr>
      <w:r>
        <w:rPr>
          <w:rFonts w:ascii="바탕" w:hAnsi="바탕" w:eastAsia="바탕" w:cs="바탕"/>
          <w:b/>
          <w:color w:val="3E393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696359"/>
          <w:sz w:val="19"/>
        </w:rPr>
        <w:t>물류·구매 이력서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9"/>
              </w:rPr>
              <w:t>물류·구매는 이렇게</w:t>
            </w:r>
          </w:p>
          <w:p>
            <w:pPr>
              <w:spacing w:before="40" w:after="0"/>
              <w:jc w:val="left"/>
            </w:pPr>
            <w:r>
              <w:rPr>
                <w:color w:val="3E3932"/>
                <w:sz w:val="19"/>
              </w:rPr>
              <w:t>물동량·재고 정확도·비용 절감액을 숫자로. 사용한 시스템(WMS·ERP) 이름을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E3932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2021~현재 · ○○물류센터 · 일 출고 3,000건 · 재고 정확도 96% → 99.2%, 운송비 연 7% 절감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E393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이력서(JSON Resume) · 물류·구매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