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1C2B54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방과후·돌봄교사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담당 과목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희망 학년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384E8A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자격 · 이수 교육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자격 · 교육명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시 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384E8A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학력 · 연수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384E8A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384E8A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방과후·돌봄교사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2022~현재 · ○○초등 돌봄교실 · 1~3학년 24명 · 독서·보드게임 프로그램, 학부모 만족도 4.7/5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