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3C4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ACCOUNTING · FINANCE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회계 프로그램 · 도구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담당 업무 범위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회사명 / 규모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결산 · 세무 경험 (기간 · 규모 · 성과)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