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193357"/>
        </w:pBdr>
        <w:spacing w:before="0" w:after="200"/>
        <w:jc w:val="left"/>
      </w:pPr>
      <w:r>
        <w:rPr>
          <w:rFonts w:ascii="바탕" w:hAnsi="바탕" w:eastAsia="바탕" w:cs="바탕"/>
          <w:color w:val="34598E"/>
          <w:sz w:val="22"/>
        </w:rPr>
        <w:t>고객센터·CS 상담원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4598E"/>
          <w:sz w:val="22"/>
        </w:rPr>
        <w:t xml:space="preserve">01  </w:t>
      </w:r>
      <w:r>
        <w:rPr>
          <w:rFonts w:ascii="바탕" w:hAnsi="바탕" w:eastAsia="바탕" w:cs="바탕"/>
          <w:b/>
          <w:color w:val="193357"/>
          <w:sz w:val="23"/>
        </w:rPr>
        <w:t>감정이 격해진 고객 앞에서 평정심을 지킨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4598E"/>
          <w:sz w:val="22"/>
        </w:rPr>
        <w:t xml:space="preserve">02  </w:t>
      </w:r>
      <w:r>
        <w:rPr>
          <w:rFonts w:ascii="바탕" w:hAnsi="바탕" w:eastAsia="바탕" w:cs="바탕"/>
          <w:b/>
          <w:color w:val="193357"/>
          <w:sz w:val="23"/>
        </w:rPr>
        <w:t>상담 품질을 높이기 위해 꾸준히 한 일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4598E"/>
          <w:sz w:val="22"/>
        </w:rPr>
        <w:t xml:space="preserve">03  </w:t>
      </w:r>
      <w:r>
        <w:rPr>
          <w:rFonts w:ascii="바탕" w:hAnsi="바탕" w:eastAsia="바탕" w:cs="바탕"/>
          <w:b/>
          <w:color w:val="193357"/>
          <w:sz w:val="23"/>
        </w:rPr>
        <w:t>같은 문의가 반복될 때 개선을 제안한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4598E"/>
          <w:sz w:val="22"/>
        </w:rPr>
        <w:t xml:space="preserve">04  </w:t>
      </w:r>
      <w:r>
        <w:rPr>
          <w:rFonts w:ascii="바탕" w:hAnsi="바탕" w:eastAsia="바탕" w:cs="바탕"/>
          <w:b/>
          <w:color w:val="193357"/>
          <w:sz w:val="23"/>
        </w:rPr>
        <w:t>실수했을 때 수습한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