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D755A"/>
                <w:sz w:val="18"/>
              </w:rPr>
              <w:t>병원 행정·간호조무사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B463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의료기관에서 일하고 싶은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보험 청구·접수 같은 정확성이 필요한 업무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바쁜 시간대에 업무 우선순위를 정한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2F5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B4634"/>
                <w:sz w:val="19"/>
              </w:rPr>
              <w:t>고객 불편을 줄이기 위해 절차를 개선한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