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80"/>
          <w:sz w:val="16"/>
        </w:rPr>
        <w:t>COVER LETTER</w:t>
      </w:r>
    </w:p>
    <w:p>
      <w:pPr>
        <w:keepNext w:val="0"/>
        <w:spacing w:before="0" w:after="40"/>
        <w:jc w:val="left"/>
      </w:pPr>
      <w:r>
        <w:rPr>
          <w:rFonts w:ascii="바탕" w:hAnsi="바탕" w:eastAsia="바탕" w:cs="바탕"/>
          <w:b/>
          <w:color w:val="224F37"/>
          <w:spacing w:val="60"/>
          <w:sz w:val="52"/>
        </w:rPr>
        <w:t>자기소개서</w:t>
      </w:r>
    </w:p>
    <w:p>
      <w:pPr>
        <w:keepNext w:val="0"/>
        <w:pBdr>
          <w:bottom w:val="single" w:sz="12" w:space="6" w:color="224F37"/>
        </w:pBdr>
        <w:spacing w:before="0" w:after="200"/>
        <w:jc w:val="left"/>
      </w:pPr>
      <w:r>
        <w:rPr>
          <w:rFonts w:ascii="바탕" w:hAnsi="바탕" w:eastAsia="바탕" w:cs="바탕"/>
          <w:color w:val="40825F"/>
          <w:sz w:val="22"/>
        </w:rPr>
        <w:t>영상·모션 디자이너</w:t>
      </w:r>
    </w:p>
    <w:p>
      <w:pPr>
        <w:keepNext w:val="0"/>
        <w:spacing w:before="0" w:after="120"/>
        <w:jc w:val="left"/>
      </w:pPr>
      <w:r>
        <w:rPr>
          <w:b/>
          <w:color w:val="8A929C"/>
          <w:sz w:val="16"/>
        </w:rPr>
        <w:t xml:space="preserve">성명  </w:t>
      </w:r>
      <w:r>
        <w:rPr>
          <w:color w:val="A9B0B8"/>
          <w:sz w:val="19"/>
        </w:rPr>
        <w:t>입력하세요</w:t>
      </w:r>
      <w:r>
        <w:rPr>
          <w:b/>
          <w:color w:val="8A929C"/>
          <w:sz w:val="16"/>
        </w:rPr>
        <w:t xml:space="preserve">          지원 회사  </w:t>
      </w:r>
      <w:r>
        <w:rPr>
          <w:color w:val="A9B0B8"/>
          <w:sz w:val="19"/>
        </w:rPr>
        <w:t>입력하세요</w:t>
      </w: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40825F"/>
          <w:sz w:val="22"/>
        </w:rPr>
        <w:t xml:space="preserve">01  </w:t>
      </w:r>
      <w:r>
        <w:rPr>
          <w:rFonts w:ascii="바탕" w:hAnsi="바탕" w:eastAsia="바탕" w:cs="바탕"/>
          <w:b/>
          <w:color w:val="224F37"/>
          <w:sz w:val="23"/>
        </w:rPr>
        <w:t>짧은 시간 안에 시청자를 붙잡는 나만의 방법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3D5CB"/>
        </w:pBdr>
        <w:spacing w:lineRule="exact" w:line="450" w:before="0" w:after="0"/>
      </w:pPr>
    </w:p>
    <w:p>
      <w:pPr>
        <w:pBdr>
          <w:bottom w:val="single" w:sz="4" w:space="1" w:color="C3D5CB"/>
        </w:pBdr>
        <w:spacing w:lineRule="exact" w:line="450" w:before="0" w:after="0"/>
      </w:pPr>
    </w:p>
    <w:p>
      <w:pPr>
        <w:pBdr>
          <w:bottom w:val="single" w:sz="4" w:space="1" w:color="C3D5CB"/>
        </w:pBdr>
        <w:spacing w:lineRule="exact" w:line="450" w:before="0" w:after="0"/>
      </w:pPr>
    </w:p>
    <w:p>
      <w:pPr>
        <w:pBdr>
          <w:bottom w:val="single" w:sz="4" w:space="1" w:color="C3D5CB"/>
        </w:pBdr>
        <w:spacing w:lineRule="exact" w:line="450" w:before="0" w:after="0"/>
      </w:pPr>
    </w:p>
    <w:p>
      <w:pPr>
        <w:pBdr>
          <w:bottom w:val="single" w:sz="4" w:space="1" w:color="C3D5CB"/>
        </w:pBdr>
        <w:spacing w:lineRule="exact" w:line="450" w:before="0" w:after="0"/>
      </w:pPr>
    </w:p>
    <w:p>
      <w:pPr>
        <w:pBdr>
          <w:bottom w:val="single" w:sz="4" w:space="1" w:color="C3D5CB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40825F"/>
          <w:sz w:val="22"/>
        </w:rPr>
        <w:t xml:space="preserve">02  </w:t>
      </w:r>
      <w:r>
        <w:rPr>
          <w:rFonts w:ascii="바탕" w:hAnsi="바탕" w:eastAsia="바탕" w:cs="바탕"/>
          <w:b/>
          <w:color w:val="224F37"/>
          <w:sz w:val="23"/>
        </w:rPr>
        <w:t>수정 요청이 많았던 작업을 마무리한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3D5CB"/>
        </w:pBdr>
        <w:spacing w:lineRule="exact" w:line="450" w:before="0" w:after="0"/>
      </w:pPr>
    </w:p>
    <w:p>
      <w:pPr>
        <w:pBdr>
          <w:bottom w:val="single" w:sz="4" w:space="1" w:color="C3D5CB"/>
        </w:pBdr>
        <w:spacing w:lineRule="exact" w:line="450" w:before="0" w:after="0"/>
      </w:pPr>
    </w:p>
    <w:p>
      <w:pPr>
        <w:pBdr>
          <w:bottom w:val="single" w:sz="4" w:space="1" w:color="C3D5CB"/>
        </w:pBdr>
        <w:spacing w:lineRule="exact" w:line="450" w:before="0" w:after="0"/>
      </w:pPr>
    </w:p>
    <w:p>
      <w:pPr>
        <w:pBdr>
          <w:bottom w:val="single" w:sz="4" w:space="1" w:color="C3D5CB"/>
        </w:pBdr>
        <w:spacing w:lineRule="exact" w:line="450" w:before="0" w:after="0"/>
      </w:pPr>
    </w:p>
    <w:p>
      <w:pPr>
        <w:pBdr>
          <w:bottom w:val="single" w:sz="4" w:space="1" w:color="C3D5CB"/>
        </w:pBdr>
        <w:spacing w:lineRule="exact" w:line="450" w:before="0" w:after="0"/>
      </w:pPr>
    </w:p>
    <w:p>
      <w:pPr>
        <w:pBdr>
          <w:bottom w:val="single" w:sz="4" w:space="1" w:color="C3D5CB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40825F"/>
          <w:sz w:val="22"/>
        </w:rPr>
        <w:t xml:space="preserve">03  </w:t>
      </w:r>
      <w:r>
        <w:rPr>
          <w:rFonts w:ascii="바탕" w:hAnsi="바탕" w:eastAsia="바탕" w:cs="바탕"/>
          <w:b/>
          <w:color w:val="224F37"/>
          <w:sz w:val="23"/>
        </w:rPr>
        <w:t>한정된 예산·일정에서 품질을 지킨 사례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3D5CB"/>
        </w:pBdr>
        <w:spacing w:lineRule="exact" w:line="450" w:before="0" w:after="0"/>
      </w:pPr>
    </w:p>
    <w:p>
      <w:pPr>
        <w:pBdr>
          <w:bottom w:val="single" w:sz="4" w:space="1" w:color="C3D5CB"/>
        </w:pBdr>
        <w:spacing w:lineRule="exact" w:line="450" w:before="0" w:after="0"/>
      </w:pPr>
    </w:p>
    <w:p>
      <w:pPr>
        <w:pBdr>
          <w:bottom w:val="single" w:sz="4" w:space="1" w:color="C3D5CB"/>
        </w:pBdr>
        <w:spacing w:lineRule="exact" w:line="450" w:before="0" w:after="0"/>
      </w:pPr>
    </w:p>
    <w:p>
      <w:pPr>
        <w:pBdr>
          <w:bottom w:val="single" w:sz="4" w:space="1" w:color="C3D5CB"/>
        </w:pBdr>
        <w:spacing w:lineRule="exact" w:line="450" w:before="0" w:after="0"/>
      </w:pPr>
    </w:p>
    <w:p>
      <w:pPr>
        <w:pBdr>
          <w:bottom w:val="single" w:sz="4" w:space="1" w:color="C3D5CB"/>
        </w:pBdr>
        <w:spacing w:lineRule="exact" w:line="450" w:before="0" w:after="0"/>
      </w:pPr>
    </w:p>
    <w:p>
      <w:pPr>
        <w:pBdr>
          <w:bottom w:val="single" w:sz="4" w:space="1" w:color="C3D5CB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40825F"/>
          <w:sz w:val="22"/>
        </w:rPr>
        <w:t xml:space="preserve">04  </w:t>
      </w:r>
      <w:r>
        <w:rPr>
          <w:rFonts w:ascii="바탕" w:hAnsi="바탕" w:eastAsia="바탕" w:cs="바탕"/>
          <w:b/>
          <w:color w:val="224F37"/>
          <w:sz w:val="23"/>
        </w:rPr>
        <w:t>촬영·편집·모션을 협업하며 맞춘 원칙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3D5CB"/>
        </w:pBdr>
        <w:spacing w:lineRule="exact" w:line="450" w:before="0" w:after="0"/>
      </w:pPr>
    </w:p>
    <w:p>
      <w:pPr>
        <w:pBdr>
          <w:bottom w:val="single" w:sz="4" w:space="1" w:color="C3D5CB"/>
        </w:pBdr>
        <w:spacing w:lineRule="exact" w:line="450" w:before="0" w:after="0"/>
      </w:pPr>
    </w:p>
    <w:p>
      <w:pPr>
        <w:pBdr>
          <w:bottom w:val="single" w:sz="4" w:space="1" w:color="C3D5CB"/>
        </w:pBdr>
        <w:spacing w:lineRule="exact" w:line="450" w:before="0" w:after="0"/>
      </w:pPr>
    </w:p>
    <w:p>
      <w:pPr>
        <w:pBdr>
          <w:bottom w:val="single" w:sz="4" w:space="1" w:color="C3D5CB"/>
        </w:pBdr>
        <w:spacing w:lineRule="exact" w:line="450" w:before="0" w:after="0"/>
      </w:pPr>
    </w:p>
    <w:p>
      <w:pPr>
        <w:pBdr>
          <w:bottom w:val="single" w:sz="4" w:space="1" w:color="C3D5CB"/>
        </w:pBdr>
        <w:spacing w:lineRule="exact" w:line="450" w:before="0" w:after="0"/>
      </w:pPr>
    </w:p>
    <w:p>
      <w:pPr>
        <w:pBdr>
          <w:bottom w:val="single" w:sz="4" w:space="1" w:color="C3D5CB"/>
        </w:pBdr>
        <w:spacing w:lineRule="exact" w:line="450" w:before="0" w:after="0"/>
      </w:pPr>
    </w:p>
    <w:p>
      <w:r>
        <w:br w:type="page"/>
      </w:r>
    </w:p>
    <w:p>
      <w:pPr>
        <w:keepNext w:val="0"/>
        <w:pBdr>
          <w:bottom w:val="single" w:sz="12" w:space="4" w:color="40825F"/>
        </w:pBdr>
        <w:spacing w:before="0" w:after="40"/>
        <w:jc w:val="left"/>
      </w:pPr>
      <w:r>
        <w:rPr>
          <w:rFonts w:ascii="바탕" w:hAnsi="바탕" w:eastAsia="바탕" w:cs="바탕"/>
          <w:b/>
          <w:color w:val="224F3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0825F"/>
          <w:sz w:val="19"/>
        </w:rPr>
        <w:t>영상·모션 디자이너 자기소개서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9"/>
              </w:rPr>
              <w:t>영상·모션 디자이너는 이렇게</w:t>
            </w:r>
          </w:p>
          <w:p>
            <w:pPr>
              <w:spacing w:before="40" w:after="0"/>
              <w:jc w:val="left"/>
            </w:pPr>
            <w:r>
              <w:rPr>
                <w:color w:val="224F37"/>
                <w:sz w:val="19"/>
              </w:rPr>
              <w:t>대표 영상 3편 링크와 영상 길이·용도·내 역할(기획/촬영/편집/모션)을 분명히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24F37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0825F"/>
                <w:sz w:val="19"/>
              </w:rPr>
              <w:t>영상 초반 이탈이 높았음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0825F"/>
                <w:sz w:val="19"/>
              </w:rPr>
              <w:t>시청 완료율 상승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0825F"/>
                <w:sz w:val="19"/>
              </w:rPr>
              <w:t>첫 3초 후킹 구성으로 편집 템플릿 재설계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0825F"/>
                <w:sz w:val="19"/>
              </w:rPr>
              <w:t>완료율 41→58%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24F3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0" w:right="1050" w:bottom="720" w:left="10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영상·모션 디자이너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