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100" w:type="dxa"/>
          <w:left w:w="180" w:type="dxa"/>
          <w:bottom w:w="100" w:type="dxa"/>
          <w:right w:w="18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  <w:tcBorders>
              <w:top w:val="nil"/>
              <w:left w:val="single" w:sz="30" w:space="0" w:color="696359"/>
              <w:bottom w:val="nil"/>
              <w:right w:val="nil"/>
            </w:tcBorders>
            <w:shd w:val="clear" w:color="auto" w:fill="F4F4F3"/>
          </w:tcPr>
          <w:p>
            <w:pPr>
              <w:tabs>
                <w:tab w:pos="987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3E3932"/>
                <w:spacing w:val="60"/>
                <w:sz w:val="38"/>
              </w:rPr>
              <w:t>자기소개서</w:t>
            </w:r>
            <w:r>
              <w:rPr>
                <w:color w:val="8A929C"/>
                <w:sz w:val="19"/>
              </w:rPr>
              <w:tab/>
              <w:t>간호사</w:t>
            </w:r>
          </w:p>
          <w:p>
            <w:pPr>
              <w:spacing w:before="40" w:after="0"/>
              <w:jc w:val="left"/>
            </w:pPr>
            <w:r>
              <w:rPr>
                <w:color w:val="8A929C"/>
                <w:sz w:val="17"/>
              </w:rPr>
              <w:t>상황 → 과제 → 행동 → 결과 순서로 적으면 읽는 사람이 한눈에 파악해요.</w:t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696359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696359"/>
          <w:sz w:val="21"/>
        </w:rPr>
        <w:t xml:space="preserve">1. </w:t>
      </w:r>
      <w:r>
        <w:rPr>
          <w:b/>
          <w:sz w:val="21"/>
        </w:rPr>
        <w:t>임상 실습·근무 중 기억에 남는 환자 경험</w:t>
      </w:r>
      <w:r>
        <w:rPr>
          <w:color w:val="8A929C"/>
          <w:sz w:val="17"/>
        </w:rPr>
        <w:t xml:space="preserve">  (800자)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696359"/>
          <w:sz w:val="21"/>
        </w:rPr>
        <w:t xml:space="preserve">2. </w:t>
      </w:r>
      <w:r>
        <w:rPr>
          <w:b/>
          <w:sz w:val="21"/>
        </w:rPr>
        <w:t>응급·위급 상황에서 침착하게 대응한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696359"/>
          <w:sz w:val="21"/>
        </w:rPr>
        <w:t xml:space="preserve">3. </w:t>
      </w:r>
      <w:r>
        <w:rPr>
          <w:b/>
          <w:sz w:val="21"/>
        </w:rPr>
        <w:t>환자·보호자와 신뢰를 쌓은 대화의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상 황  </w:t>
            </w:r>
            <w:r>
              <w:rPr>
                <w:color w:val="A9B0B8"/>
                <w:sz w:val="16"/>
              </w:rPr>
              <w:t>어떤 배경·문제였나요?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과 제  </w:t>
            </w: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1440" w:hRule="atLeast"/>
          <w:cantSplit/>
          <w:trHeight w:val="1440" w:hRule="atLeast"/>
          <w:cantSplit/>
        </w:trPr>
        <w:tc>
          <w:tcPr>
            <w:tcW w:type="dxa" w:w="5205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행 동  </w:t>
            </w:r>
            <w:r>
              <w:rPr>
                <w:color w:val="A9B0B8"/>
                <w:sz w:val="16"/>
              </w:rPr>
              <w:t>구체적으로 무엇을 했나요?</w:t>
            </w:r>
          </w:p>
        </w:tc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8"/>
              </w:rPr>
              <w:t xml:space="preserve">결 과  </w:t>
            </w: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696359"/>
          <w:sz w:val="21"/>
        </w:rPr>
        <w:t xml:space="preserve">4. </w:t>
      </w:r>
      <w:r>
        <w:rPr>
          <w:b/>
          <w:sz w:val="21"/>
        </w:rPr>
        <w:t>간호사가 되기로 마음먹은 계기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40" w:after="80"/>
        <w:jc w:val="left"/>
      </w:pPr>
      <w:r>
        <w:rPr>
          <w:b/>
          <w:color w:val="696359"/>
          <w:sz w:val="21"/>
        </w:rPr>
        <w:t xml:space="preserve">5. </w:t>
      </w:r>
      <w:r>
        <w:rPr>
          <w:b/>
          <w:sz w:val="21"/>
        </w:rPr>
        <w:t>환자 안전을 위해 개선을 제안한 경험</w:t>
      </w:r>
      <w:r>
        <w:rPr>
          <w:color w:val="8A929C"/>
          <w:sz w:val="17"/>
        </w:rPr>
        <w:t xml:space="preserve">  (600자)</w:t>
      </w:r>
    </w:p>
    <w:tbl>
      <w:tblPr>
        <w:tblW w:w="1041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3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간호사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