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2457D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42"/>
        </w:rPr>
        <w:t>이 력 서</w:t>
      </w:r>
      <w:r>
        <w:rPr>
          <w:color w:val="8A929C"/>
          <w:sz w:val="18"/>
        </w:rPr>
        <w:tab/>
        <w:t>CONTENT · SNS MARKETER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대표 채널 링크</w:t>
            </w:r>
          </w:p>
        </w:tc>
        <w:tc>
          <w:tcPr>
            <w:tcW w:type="dxa" w:w="3975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운영 채널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채 널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팔로워 · 구독자</w:t>
            </w:r>
          </w:p>
        </w:tc>
        <w:tc>
          <w:tcPr>
            <w:tcW w:type="dxa" w:w="261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대표 성과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대표 콘텐츠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제 목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형 식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성 과</w:t>
            </w:r>
          </w:p>
        </w:tc>
        <w:tc>
          <w:tcPr>
            <w:tcW w:type="dxa" w:w="261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제작 · 편집 도구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수상 · 교육 · 학력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