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4D2574"/>
          <w:sz w:val="66"/>
        </w:rPr>
        <w:t>배자 한 벌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3E2857"/>
          <w:sz w:val="24"/>
        </w:rPr>
        <w:t xml:space="preserve">받는 사람 : </w:t>
      </w:r>
      <w:r>
        <w:rPr>
          <w:b/>
          <w:color w:val="3E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E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배자 한 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배자 한 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