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E7425"/>
          <w:sz w:val="66"/>
        </w:rPr>
        <w:t>두루마기 자락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D532B"/>
          <w:sz w:val="24"/>
        </w:rPr>
        <w:t xml:space="preserve">받는 사람 : </w:t>
      </w:r>
      <w:r>
        <w:rPr>
          <w:b/>
          <w:color w:val="2D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D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두루마기 자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두루마기 자락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