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2874"/>
          <w:sz w:val="63"/>
        </w:rPr>
        <w:t>꽃신 한 켤레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2957"/>
          <w:sz w:val="24"/>
        </w:rPr>
        <w:t xml:space="preserve">받는 사람 : </w:t>
      </w:r>
      <w:r>
        <w:rPr>
          <w:b/>
          <w:color w:val="2829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9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신 한 켤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꽃신 한 켤레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