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5D2574"/>
          <w:sz w:val="66"/>
        </w:rPr>
        <w:t>혼례 날 신랑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472857"/>
          <w:sz w:val="24"/>
        </w:rPr>
        <w:t xml:space="preserve">받는 사람 : </w:t>
      </w:r>
      <w:r>
        <w:rPr>
          <w:b/>
          <w:color w:val="47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7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혼례 날 신랑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4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혼례 날 신랑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