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4325"/>
          <w:sz w:val="66"/>
        </w:rPr>
        <w:t>근정전 앞뜰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근정전 앞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근정전 앞뜰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