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6A25"/>
          <w:sz w:val="66"/>
        </w:rPr>
        <w:t>노을 진 누각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4E2B"/>
          <w:sz w:val="24"/>
        </w:rPr>
        <w:t xml:space="preserve">받는 사람 : </w:t>
      </w:r>
      <w:r>
        <w:rPr>
          <w:b/>
          <w:color w:val="534E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4E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 진 누각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 진 누각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