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6E2574"/>
          <w:sz w:val="66"/>
        </w:rPr>
        <w:t>따끈한 온돌방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502857"/>
          <w:sz w:val="24"/>
        </w:rPr>
        <w:t xml:space="preserve">받는 사람 : </w:t>
      </w:r>
      <w:r>
        <w:rPr>
          <w:b/>
          <w:color w:val="50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0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따끈한 온돌방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8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따끈한 온돌방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