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607425"/>
          <w:sz w:val="66"/>
        </w:rPr>
        <w:t>돌다리 건너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48532B"/>
          <w:sz w:val="24"/>
        </w:rPr>
        <w:t xml:space="preserve">받는 사람 : </w:t>
      </w:r>
      <w:r>
        <w:rPr>
          <w:b/>
          <w:color w:val="48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돌다리 건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9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돌다리 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