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4874"/>
          <w:sz w:val="66"/>
        </w:rPr>
        <w:t>인절미 고소하게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3B57"/>
          <w:sz w:val="24"/>
        </w:rPr>
        <w:t xml:space="preserve">받는 사람 : </w:t>
      </w:r>
      <w:r>
        <w:rPr>
          <w:b/>
          <w:color w:val="283B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B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인절미 고소하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3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인절미 고소하게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