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42"/>
          <w:sz w:val="69"/>
        </w:rPr>
        <w:t>잔칫날 잡채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83B"/>
          <w:sz w:val="24"/>
        </w:rPr>
        <w:t xml:space="preserve">받는 사람 : </w:t>
      </w:r>
      <w:r>
        <w:rPr>
          <w:b/>
          <w:color w:val="53283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잔칫날 잡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잔칫날 잡채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