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742566"/>
          <w:sz w:val="48"/>
        </w:rPr>
        <w:t>막국수 슴슴하게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53284F"/>
          <w:sz w:val="24"/>
        </w:rPr>
        <w:t xml:space="preserve">받는 사람 : </w:t>
      </w:r>
      <w:r>
        <w:rPr>
          <w:b/>
          <w:color w:val="53284F"/>
          <w:sz w:val="24"/>
        </w:rPr>
        <w:tab/>
        <w:t>날짜 :  20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53284F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막국수 슴슴하게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9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막국수 슴슴하게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