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4874"/>
          <w:sz w:val="66"/>
        </w:rPr>
        <w:t>물계란찜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계란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물계란찜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