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3C2574"/>
          <w:sz w:val="66"/>
        </w:rPr>
        <w:t>국악 한마당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국악 한마당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6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국악 한마당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