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745A25"/>
          <w:sz w:val="66"/>
        </w:rPr>
        <w:t>추석 한가위 달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53452B"/>
          <w:sz w:val="24"/>
        </w:rPr>
        <w:t xml:space="preserve">받는 사람 : </w:t>
      </w:r>
      <w:r>
        <w:rPr>
          <w:b/>
          <w:color w:val="5345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5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추석 한가위 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4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추석 한가위 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