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6951"/>
        <w:spacing w:lineRule="exact" w:line="780"/>
        <w:jc w:val="center"/>
      </w:pPr>
      <w:r>
        <w:rPr>
          <w:b/>
          <w:color w:val="25746B"/>
          <w:sz w:val="66"/>
        </w:rPr>
        <w:t>동짓날 팥죽 한 그릇</w:t>
      </w:r>
    </w:p>
    <w:p>
      <w:pPr>
        <w:framePr w:w="9510" w:h="540" w:hRule="exact" w:wrap="around" w:vAnchor="page" w:hAnchor="page" w:x="1200" w:y="9285"/>
        <w:tabs>
          <w:tab w:pos="9510" w:val="right"/>
        </w:tabs>
        <w:spacing w:lineRule="exact" w:line="540"/>
      </w:pPr>
      <w:r>
        <w:rPr>
          <w:b/>
          <w:color w:val="285352"/>
          <w:sz w:val="24"/>
        </w:rPr>
        <w:t xml:space="preserve">받는 사람 : </w:t>
      </w:r>
      <w:r>
        <w:rPr>
          <w:b/>
          <w:color w:val="285352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5352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005" w:right="1200" w:bottom="1470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동짓날 팥죽 한 그릇 편지지 배경 그림"/>
          <wp:cNvGraphicFramePr/>
          <a:graphic>
            <a:graphicData uri="http://schemas.openxmlformats.org/drawingml/2006/picture">
              <pic:pic>
                <pic:nvPicPr>
                  <pic:cNvPr id="0" name="culture-347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동짓날 팥죽 한 그릇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