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4D25"/>
          <w:sz w:val="66"/>
        </w:rPr>
        <w:t>대한 추위 속에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3E2B"/>
          <w:sz w:val="24"/>
        </w:rPr>
        <w:t xml:space="preserve">받는 사람 : </w:t>
      </w:r>
      <w:r>
        <w:rPr>
          <w:b/>
          <w:color w:val="533E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E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대한 추위 속에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6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대한 추위 속에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