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27"/>
          <w:sz w:val="69"/>
        </w:rPr>
        <w:t>소만 보리 익는 들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만 보리 익는 들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소만 보리 익는 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