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6374"/>
          <w:sz w:val="48"/>
        </w:rPr>
        <w:t>불로초 세 송이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4A57"/>
          <w:sz w:val="24"/>
        </w:rPr>
        <w:t xml:space="preserve">받는 사람 : </w:t>
      </w:r>
      <w:r>
        <w:rPr>
          <w:b/>
          <w:color w:val="284A57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4A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불로초 세 송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9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불로초 세 송이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