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46"/>
          <w:sz w:val="66"/>
        </w:rPr>
        <w:t>직지심체요절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직지심체요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5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직지심체요절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