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492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22"/>
              </w:rPr>
              <w:t>고객센터·CS 상담원</w:t>
            </w:r>
            <w:r>
              <w:rPr>
                <w:color w:val="8A929C"/>
                <w:spacing w:val="20"/>
                <w:sz w:val="16"/>
              </w:rPr>
              <w:t xml:space="preserve">   ·   CUSTOMER SERVICE</w:t>
            </w:r>
          </w:p>
        </w:tc>
      </w:tr>
    </w:tbl>
    <w:p>
      <w:pPr>
        <w:keepNext w:val="0"/>
        <w:pBdr>
          <w:bottom w:val="single" w:sz="18" w:space="1" w:color="4F7A48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희망근무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4F7A48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01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상담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회사명 / 센터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02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성과 · 평가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평가 지표</w:t>
            </w:r>
            <w:r>
              <w:rPr>
                <w:color w:val="A9B0B8"/>
                <w:sz w:val="18"/>
              </w:rPr>
              <w:tab/>
              <w:t>연 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03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응대 채널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전화      □ 채팅      □ 이메일      □ 게시판      □ SNS      □ 화상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04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사용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4F7A48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</w:t>
            </w:r>
            <w:r>
              <w:rPr>
                <w:color w:val="4F7A48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05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어려운 고객 응대 사례 (상황-행동-결과)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4F7A48"/>
          <w:sz w:val="22"/>
        </w:rPr>
        <w:t>06</w:t>
      </w:r>
      <w:r>
        <w:rPr>
          <w:rFonts w:ascii="맑은 고딕" w:hAnsi="맑은 고딕" w:eastAsia="맑은 고딕" w:cs="맑은 고딕"/>
          <w:b/>
          <w:color w:val="2C4927"/>
          <w:sz w:val="23"/>
        </w:rPr>
        <w:t xml:space="preserve">   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