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26380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233A4D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426380"/>
                <w:sz w:val="22"/>
              </w:rPr>
              <w:t>비서·사무행정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426380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426380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426380"/>
                <w:sz w:val="16"/>
              </w:rPr>
              <w:t xml:space="preserve">생년월일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426380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233A4D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바탕" w:hAnsi="바탕" w:eastAsia="바탕" w:cs="바탕"/>
          <w:b/>
          <w:color w:val="233A4D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26380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26380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26380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26380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26380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26380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26380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26380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26380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33A4D"/>
          <w:sz w:val="22"/>
        </w:rPr>
        <w:t>사무 프로그램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426380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426380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426380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426380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33A4D"/>
          <w:sz w:val="22"/>
        </w:rPr>
        <w:t>담당 업무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일정 관리      □ 문서 작성      □ 회의 지원      □ 의전 · 접견      □ 출장 · 경비      □ 문서 보안      □ 전화 · 메일 응대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33A4D"/>
          <w:sz w:val="22"/>
        </w:rPr>
        <w:t>경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회사명 / 부서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회사명 / 부서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회사명 / 부서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33A4D"/>
          <w:sz w:val="22"/>
        </w:rPr>
        <w:t>어학 · 자격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시험 · 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점수 · 급수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시험 · 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점수 · 급수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시험 · 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점수 · 급수 · 비 고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33A4D"/>
          <w:sz w:val="22"/>
        </w:rPr>
        <w:t>학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426380"/>
        </w:pBdr>
        <w:spacing w:before="0" w:after="40"/>
        <w:jc w:val="left"/>
      </w:pPr>
      <w:r>
        <w:rPr>
          <w:rFonts w:ascii="바탕" w:hAnsi="바탕" w:eastAsia="바탕" w:cs="바탕"/>
          <w:b/>
          <w:color w:val="233A4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26380"/>
          <w:sz w:val="19"/>
        </w:rPr>
        <w:t>비서·사무행정 이력서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비서·사무행정는 이렇게</w:t>
            </w:r>
          </w:p>
          <w:p>
            <w:pPr>
              <w:spacing w:before="40" w:after="0"/>
              <w:jc w:val="left"/>
            </w:pPr>
            <w:r>
              <w:rPr>
                <w:color w:val="233A4D"/>
                <w:sz w:val="19"/>
              </w:rPr>
              <w:t>일정·문서·회의 지원 경험과 사용 프로그램(MS Office·그룹웨어), 외국어 능력을 적습니다. 보안·기밀 유지 경험도 강점입니다.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3A4D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2021~현재 · ○○(주) 대표이사 비서 · 일정 조율 월 60건 · 회의 자료 준비 시간 40% 단축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3A4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비서·사무행정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