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4F2228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산업안전관리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생년월일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학력 · 교육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안전 · 보건 자격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자격명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안전관리 경력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사업장 / 인원 규모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직 책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담당 업무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위험성 평가   □ 안전 교육   □ TBM   □ 순회 점검   □ 사고 조사   □ 보호구 관리   □ 협력업체 관리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재해 예방 · 개선 사례 (수치로)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824049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2020~현재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