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A6167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4383D"/>
          <w:spacing w:val="80"/>
          <w:sz w:val="42"/>
        </w:rPr>
        <w:t>이 력 서</w:t>
      </w:r>
      <w:r>
        <w:rPr>
          <w:color w:val="8A929C"/>
          <w:sz w:val="18"/>
        </w:rPr>
        <w:tab/>
        <w:t>INTERIOR DESIGN · BUILD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포트폴리오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면허 · 자격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면허 · 자격명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시공 · 설계 이력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현장 · 프로젝트</w:t>
            </w:r>
          </w:p>
        </w:tc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공 종</w:t>
            </w:r>
          </w:p>
        </w:tc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면적 · 공사비</w:t>
            </w:r>
          </w:p>
        </w:tc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설계 · 도면 프로그램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공정 · 현장 · 하자 관리 경험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