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4E5E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프론트엔드 개발자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바탕" w:hAnsi="바탕" w:eastAsia="바탕" w:cs="바탕"/>
          <w:b/>
          <w:color w:val="31363F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포트폴리오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GitHub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바탕" w:hAnsi="바탕" w:eastAsia="바탕" w:cs="바탕"/>
          <w:b/>
          <w:color w:val="31363F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학력 · 자격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바탕" w:hAnsi="바탕" w:eastAsia="바탕" w:cs="바탕"/>
          <w:b/>
          <w:color w:val="31363F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바탕" w:hAnsi="바탕" w:eastAsia="바탕" w:cs="바탕"/>
          <w:b/>
          <w:color w:val="31363F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배포한 서비스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서비스명</w:t>
            </w:r>
          </w:p>
        </w:tc>
        <w:tc>
          <w:tcPr>
            <w:tcW w:type="dxa" w:w="261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역 할</w:t>
            </w:r>
          </w:p>
        </w:tc>
        <w:tc>
          <w:tcPr>
            <w:tcW w:type="dxa" w:w="261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사용 기술</w:t>
            </w:r>
          </w:p>
        </w:tc>
        <w:tc>
          <w:tcPr>
            <w:tcW w:type="dxa" w:w="25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URL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기술 역량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영 역</w:t>
            </w:r>
          </w:p>
        </w:tc>
        <w:tc>
          <w:tcPr>
            <w:tcW w:type="dxa" w:w="47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도구 · 라이브러리</w:t>
            </w:r>
          </w:p>
        </w:tc>
        <w:tc>
          <w:tcPr>
            <w:tcW w:type="dxa" w:w="312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회사명 / 팀</w:t>
            </w:r>
          </w:p>
        </w:tc>
        <w:tc>
          <w:tcPr>
            <w:tcW w:type="dxa" w:w="415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담당 화면 ·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성능 · 접근성 개선 사례 (전후 수치로)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575E6B"/>
        </w:pBdr>
        <w:spacing w:before="280" w:after="80"/>
        <w:jc w:val="left"/>
      </w:pPr>
      <w:r>
        <w:rPr>
          <w:rFonts w:ascii="바탕" w:hAnsi="바탕" w:eastAsia="바탕" w:cs="바탕"/>
          <w:b/>
          <w:color w:val="31363F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