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87A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입사 후 키우고 싶은 전문 분야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