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34888E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95357"/>
          <w:spacing w:val="80"/>
          <w:sz w:val="42"/>
        </w:rPr>
        <w:t>자기소개서</w:t>
      </w:r>
      <w:r>
        <w:rPr>
          <w:color w:val="8A929C"/>
          <w:sz w:val="20"/>
        </w:rPr>
        <w:tab/>
        <w:t>건설 현장관리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95357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34888E"/>
          <w:sz w:val="21"/>
        </w:rPr>
        <w:t xml:space="preserve">1. </w:t>
      </w:r>
      <w:r>
        <w:rPr>
          <w:b/>
          <w:color w:val="195357"/>
          <w:sz w:val="20"/>
        </w:rPr>
        <w:t>건설 현장을 선택한 이유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888E"/>
          <w:sz w:val="21"/>
        </w:rPr>
        <w:t xml:space="preserve">2. </w:t>
      </w:r>
      <w:r>
        <w:rPr>
          <w:b/>
          <w:color w:val="195357"/>
          <w:sz w:val="20"/>
        </w:rPr>
        <w:t>입사 후 10년 뒤 나의 모습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95357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34888E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34888E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34888E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4888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5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888E"/>
          <w:sz w:val="19"/>
        </w:rPr>
        <w:t>건설 현장관리 자기소개서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건설 현장관리는 이렇게</w:t>
            </w:r>
          </w:p>
          <w:p>
            <w:pPr>
              <w:spacing w:before="40" w:after="0"/>
              <w:jc w:val="left"/>
            </w:pPr>
            <w:r>
              <w:rPr>
                <w:color w:val="195357"/>
                <w:sz w:val="19"/>
              </w:rPr>
              <w:t>현장명·공종·규모(㎡·층수·공사비)와 맡은 직책을 적습니다. 공정·안전·품질 관리 사례는 한 건을 구체적으로.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우기에 골조 공정이 지연될 위기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공기 준수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주간 공정회의와 대체 작업 선행 배치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공기 지연 0일, 무재해 유지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5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건설 현장관리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