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410" w:type="dxa"/>
        <w:jc w:val="left"/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2640"/>
        <w:gridCol w:w="7770"/>
      </w:tblGrid>
      <w:tr>
        <w:tc>
          <w:tcPr>
            <w:tcW w:type="dxa" w:w="2640"/>
          </w:tcPr>
          <w:p>
            <w:pPr>
              <w:spacing w:before="0" w:after="0"/>
              <w:jc w:val="left"/>
            </w:pPr>
            <w:r>
              <w:rPr>
                <w:rFonts w:ascii="바탕" w:hAnsi="바탕" w:eastAsia="바탕" w:cs="바탕"/>
                <w:b/>
                <w:color w:val="493727"/>
                <w:sz w:val="34"/>
              </w:rPr>
              <w:t>자기소개서</w:t>
            </w:r>
          </w:p>
          <w:p>
            <w:pPr>
              <w:spacing w:before="0" w:after="0"/>
              <w:jc w:val="left"/>
            </w:pPr>
            <w:r>
              <w:rPr>
                <w:color w:val="7A5F48"/>
                <w:sz w:val="18"/>
              </w:rPr>
              <w:t>법인영업(B2B)</w:t>
            </w:r>
          </w:p>
        </w:tc>
        <w:tc>
          <w:tcPr>
            <w:tcW w:type="dxa" w:w="7770"/>
          </w:tcPr>
          <w:p>
            <w:pPr>
              <w:tabs>
                <w:tab w:pos="7620" w:val="right"/>
              </w:tabs>
              <w:spacing w:before="40" w:after="0"/>
              <w:jc w:val="left"/>
            </w:pPr>
            <w:r>
              <w:rPr>
                <w:b/>
                <w:color w:val="8A929C"/>
                <w:sz w:val="16"/>
              </w:rPr>
              <w:t xml:space="preserve">성명  </w:t>
            </w:r>
            <w:r>
              <w:rPr>
                <w:color w:val="A9B0B8"/>
                <w:sz w:val="19"/>
              </w:rPr>
              <w:t>입력하세요</w:t>
            </w:r>
          </w:p>
          <w:p>
            <w:pPr>
              <w:spacing w:before="60" w:after="0"/>
              <w:jc w:val="left"/>
            </w:pPr>
            <w:r>
              <w:rPr>
                <w:b/>
                <w:color w:val="8A929C"/>
                <w:sz w:val="16"/>
              </w:rPr>
              <w:t xml:space="preserve">지원 회사 · 직무  </w:t>
            </w:r>
            <w:r>
              <w:rPr>
                <w:color w:val="A9B0B8"/>
                <w:sz w:val="19"/>
              </w:rPr>
              <w:t>입력하세요</w:t>
            </w:r>
          </w:p>
        </w:tc>
      </w:tr>
    </w:tbl>
    <w:p>
      <w:pPr>
        <w:keepNext w:val="0"/>
        <w:pBdr>
          <w:bottom w:val="single" w:sz="18" w:space="1" w:color="493727"/>
        </w:pBdr>
        <w:spacing w:before="120" w:after="160" w:lineRule="exact" w:line="30"/>
        <w:jc w:val="left"/>
      </w:pPr>
    </w:p>
    <w:tbl>
      <w:tblPr>
        <w:tblW w:w="10410" w:type="dxa"/>
        <w:jc w:val="left"/>
        <w:tblBorders>
          <w:top w:val="single" w:sz="4" w:space="0" w:color="D5CBC3"/>
          <w:left w:val="single" w:sz="4" w:space="0" w:color="D5CBC3"/>
          <w:bottom w:val="single" w:sz="4" w:space="0" w:color="D5CBC3"/>
          <w:right w:val="single" w:sz="4" w:space="0" w:color="D5CBC3"/>
          <w:insideH w:val="single" w:sz="4" w:space="0" w:color="D5CBC3"/>
          <w:insideV w:val="single" w:sz="4" w:space="0" w:color="D5CBC3"/>
        </w:tblBorders>
        <w:tblLayout w:type="fixed"/>
        <w:tblCellMar>
          <w:top w:w="80" w:type="dxa"/>
          <w:left w:w="130" w:type="dxa"/>
          <w:bottom w:w="80" w:type="dxa"/>
          <w:right w:w="130" w:type="dxa"/>
        </w:tblCellMar>
        <w:tblLook w:firstColumn="1" w:firstRow="1" w:lastColumn="0" w:lastRow="0" w:noHBand="0" w:noVBand="1" w:val="04A0"/>
      </w:tblPr>
      <w:tblGrid>
        <w:gridCol w:w="2640"/>
        <w:gridCol w:w="7770"/>
      </w:tblGrid>
      <w:tr>
        <w:trPr>
          <w:trHeight w:val="3450" w:hRule="atLeast"/>
          <w:cantSplit/>
        </w:trPr>
        <w:tc>
          <w:tcPr>
            <w:tcW w:type="dxa" w:w="2640"/>
            <w:shd w:val="clear" w:color="auto" w:fill="F5F3F2"/>
            <w:vAlign w:val="top"/>
          </w:tcPr>
          <w:p>
            <w:pPr>
              <w:spacing w:before="0" w:after="0"/>
              <w:jc w:val="left"/>
            </w:pPr>
            <w:r>
              <w:rPr>
                <w:rFonts w:ascii="바탕" w:hAnsi="바탕" w:eastAsia="바탕" w:cs="바탕"/>
                <w:b/>
                <w:color w:val="7A5F48"/>
                <w:sz w:val="36"/>
              </w:rPr>
              <w:t>01</w:t>
            </w:r>
          </w:p>
          <w:p>
            <w:pPr>
              <w:spacing w:before="80" w:after="0" w:line="300" w:lineRule="auto"/>
              <w:jc w:val="left"/>
            </w:pPr>
            <w:r>
              <w:rPr>
                <w:b/>
                <w:color w:val="493727"/>
                <w:sz w:val="19"/>
              </w:rPr>
              <w:t>가장 큰 계약을 따낸 과정 (고객 · 제안 · 결과)</w:t>
            </w:r>
          </w:p>
          <w:p>
            <w:pPr>
              <w:spacing w:before="80" w:after="0"/>
              <w:jc w:val="left"/>
            </w:pPr>
            <w:r>
              <w:rPr>
                <w:color w:val="8A929C"/>
                <w:sz w:val="16"/>
              </w:rPr>
              <w:t>(800자)</w:t>
            </w:r>
          </w:p>
        </w:tc>
        <w:tc>
          <w:tcPr>
            <w:tcW w:type="dxa" w:w="777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spacing w:lineRule="exact" w:line="90" w:before="0" w:after="0"/>
      </w:pPr>
    </w:p>
    <w:tbl>
      <w:tblPr>
        <w:tblW w:w="10410" w:type="dxa"/>
        <w:jc w:val="left"/>
        <w:tblBorders>
          <w:top w:val="single" w:sz="4" w:space="0" w:color="D5CBC3"/>
          <w:left w:val="single" w:sz="4" w:space="0" w:color="D5CBC3"/>
          <w:bottom w:val="single" w:sz="4" w:space="0" w:color="D5CBC3"/>
          <w:right w:val="single" w:sz="4" w:space="0" w:color="D5CBC3"/>
          <w:insideH w:val="single" w:sz="4" w:space="0" w:color="D5CBC3"/>
          <w:insideV w:val="single" w:sz="4" w:space="0" w:color="D5CBC3"/>
        </w:tblBorders>
        <w:tblLayout w:type="fixed"/>
        <w:tblCellMar>
          <w:top w:w="80" w:type="dxa"/>
          <w:left w:w="130" w:type="dxa"/>
          <w:bottom w:w="80" w:type="dxa"/>
          <w:right w:w="130" w:type="dxa"/>
        </w:tblCellMar>
        <w:tblLook w:firstColumn="1" w:firstRow="1" w:lastColumn="0" w:lastRow="0" w:noHBand="0" w:noVBand="1" w:val="04A0"/>
      </w:tblPr>
      <w:tblGrid>
        <w:gridCol w:w="2640"/>
        <w:gridCol w:w="7770"/>
      </w:tblGrid>
      <w:tr>
        <w:trPr>
          <w:trHeight w:val="2550" w:hRule="atLeast"/>
          <w:cantSplit/>
        </w:trPr>
        <w:tc>
          <w:tcPr>
            <w:tcW w:type="dxa" w:w="2640"/>
            <w:shd w:val="clear" w:color="auto" w:fill="F5F3F2"/>
            <w:vAlign w:val="top"/>
          </w:tcPr>
          <w:p>
            <w:pPr>
              <w:spacing w:before="0" w:after="0"/>
              <w:jc w:val="left"/>
            </w:pPr>
            <w:r>
              <w:rPr>
                <w:rFonts w:ascii="바탕" w:hAnsi="바탕" w:eastAsia="바탕" w:cs="바탕"/>
                <w:b/>
                <w:color w:val="7A5F48"/>
                <w:sz w:val="36"/>
              </w:rPr>
              <w:t>02</w:t>
            </w:r>
          </w:p>
          <w:p>
            <w:pPr>
              <w:spacing w:before="80" w:after="0" w:line="300" w:lineRule="auto"/>
              <w:jc w:val="left"/>
            </w:pPr>
            <w:r>
              <w:rPr>
                <w:b/>
                <w:color w:val="493727"/>
                <w:sz w:val="19"/>
              </w:rPr>
              <w:t>거절당한 제안에서 배운 점과 다음 행동</w:t>
            </w:r>
          </w:p>
          <w:p>
            <w:pPr>
              <w:spacing w:before="80" w:after="0"/>
              <w:jc w:val="left"/>
            </w:pPr>
            <w:r>
              <w:rPr>
                <w:color w:val="8A929C"/>
                <w:sz w:val="16"/>
              </w:rPr>
              <w:t>(600자)</w:t>
            </w:r>
          </w:p>
        </w:tc>
        <w:tc>
          <w:tcPr>
            <w:tcW w:type="dxa" w:w="777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spacing w:lineRule="exact" w:line="90" w:before="0" w:after="0"/>
      </w:pPr>
    </w:p>
    <w:tbl>
      <w:tblPr>
        <w:tblW w:w="10410" w:type="dxa"/>
        <w:jc w:val="left"/>
        <w:tblBorders>
          <w:top w:val="single" w:sz="4" w:space="0" w:color="D5CBC3"/>
          <w:left w:val="single" w:sz="4" w:space="0" w:color="D5CBC3"/>
          <w:bottom w:val="single" w:sz="4" w:space="0" w:color="D5CBC3"/>
          <w:right w:val="single" w:sz="4" w:space="0" w:color="D5CBC3"/>
          <w:insideH w:val="single" w:sz="4" w:space="0" w:color="D5CBC3"/>
          <w:insideV w:val="single" w:sz="4" w:space="0" w:color="D5CBC3"/>
        </w:tblBorders>
        <w:tblLayout w:type="fixed"/>
        <w:tblCellMar>
          <w:top w:w="80" w:type="dxa"/>
          <w:left w:w="130" w:type="dxa"/>
          <w:bottom w:w="80" w:type="dxa"/>
          <w:right w:w="130" w:type="dxa"/>
        </w:tblCellMar>
        <w:tblLook w:firstColumn="1" w:firstRow="1" w:lastColumn="0" w:lastRow="0" w:noHBand="0" w:noVBand="1" w:val="04A0"/>
      </w:tblPr>
      <w:tblGrid>
        <w:gridCol w:w="2640"/>
        <w:gridCol w:w="7770"/>
      </w:tblGrid>
      <w:tr>
        <w:trPr>
          <w:trHeight w:val="2250" w:hRule="atLeast"/>
          <w:cantSplit/>
        </w:trPr>
        <w:tc>
          <w:tcPr>
            <w:tcW w:type="dxa" w:w="2640"/>
            <w:shd w:val="clear" w:color="auto" w:fill="F5F3F2"/>
            <w:vAlign w:val="top"/>
          </w:tcPr>
          <w:p>
            <w:pPr>
              <w:spacing w:before="0" w:after="0"/>
              <w:jc w:val="left"/>
            </w:pPr>
            <w:r>
              <w:rPr>
                <w:rFonts w:ascii="바탕" w:hAnsi="바탕" w:eastAsia="바탕" w:cs="바탕"/>
                <w:b/>
                <w:color w:val="7A5F48"/>
                <w:sz w:val="36"/>
              </w:rPr>
              <w:t>03</w:t>
            </w:r>
          </w:p>
          <w:p>
            <w:pPr>
              <w:spacing w:before="80" w:after="0" w:line="300" w:lineRule="auto"/>
              <w:jc w:val="left"/>
            </w:pPr>
            <w:r>
              <w:rPr>
                <w:b/>
                <w:color w:val="493727"/>
                <w:sz w:val="19"/>
              </w:rPr>
              <w:t>입사 후 1년 목표(수치 포함)</w:t>
            </w:r>
          </w:p>
          <w:p>
            <w:pPr>
              <w:spacing w:before="80" w:after="0"/>
              <w:jc w:val="left"/>
            </w:pPr>
            <w:r>
              <w:rPr>
                <w:color w:val="8A929C"/>
                <w:sz w:val="16"/>
              </w:rPr>
              <w:t>(500자)</w:t>
            </w:r>
          </w:p>
        </w:tc>
        <w:tc>
          <w:tcPr>
            <w:tcW w:type="dxa" w:w="777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spacing w:lineRule="exact" w:line="90" w:before="0" w:after="0"/>
      </w:pPr>
    </w:p>
    <w:tbl>
      <w:tblPr>
        <w:tblW w:w="10410" w:type="dxa"/>
        <w:jc w:val="left"/>
        <w:tblBorders>
          <w:top w:val="single" w:sz="4" w:space="0" w:color="D5CBC3"/>
          <w:left w:val="single" w:sz="4" w:space="0" w:color="D5CBC3"/>
          <w:bottom w:val="single" w:sz="4" w:space="0" w:color="D5CBC3"/>
          <w:right w:val="single" w:sz="4" w:space="0" w:color="D5CBC3"/>
          <w:insideH w:val="single" w:sz="4" w:space="0" w:color="D5CBC3"/>
          <w:insideV w:val="single" w:sz="4" w:space="0" w:color="D5CBC3"/>
        </w:tblBorders>
        <w:tblLayout w:type="fixed"/>
        <w:tblCellMar>
          <w:top w:w="80" w:type="dxa"/>
          <w:left w:w="130" w:type="dxa"/>
          <w:bottom w:w="80" w:type="dxa"/>
          <w:right w:w="130" w:type="dxa"/>
        </w:tblCellMar>
        <w:tblLook w:firstColumn="1" w:firstRow="1" w:lastColumn="0" w:lastRow="0" w:noHBand="0" w:noVBand="1" w:val="04A0"/>
      </w:tblPr>
      <w:tblGrid>
        <w:gridCol w:w="2640"/>
        <w:gridCol w:w="7770"/>
      </w:tblGrid>
      <w:tr>
        <w:trPr>
          <w:trHeight w:val="2550" w:hRule="atLeast"/>
          <w:cantSplit/>
        </w:trPr>
        <w:tc>
          <w:tcPr>
            <w:tcW w:type="dxa" w:w="2640"/>
            <w:shd w:val="clear" w:color="auto" w:fill="F5F3F2"/>
            <w:vAlign w:val="top"/>
          </w:tcPr>
          <w:p>
            <w:pPr>
              <w:spacing w:before="0" w:after="0"/>
              <w:jc w:val="left"/>
            </w:pPr>
            <w:r>
              <w:rPr>
                <w:rFonts w:ascii="바탕" w:hAnsi="바탕" w:eastAsia="바탕" w:cs="바탕"/>
                <w:b/>
                <w:color w:val="7A5F48"/>
                <w:sz w:val="36"/>
              </w:rPr>
              <w:t>04</w:t>
            </w:r>
          </w:p>
          <w:p>
            <w:pPr>
              <w:spacing w:before="80" w:after="0" w:line="300" w:lineRule="auto"/>
              <w:jc w:val="left"/>
            </w:pPr>
            <w:r>
              <w:rPr>
                <w:b/>
                <w:color w:val="493727"/>
                <w:sz w:val="19"/>
              </w:rPr>
              <w:t>제안서나 발표에서 의사결정자를 설득한 경험</w:t>
            </w:r>
          </w:p>
          <w:p>
            <w:pPr>
              <w:spacing w:before="80" w:after="0"/>
              <w:jc w:val="left"/>
            </w:pPr>
            <w:r>
              <w:rPr>
                <w:color w:val="8A929C"/>
                <w:sz w:val="16"/>
              </w:rPr>
              <w:t>(600자)</w:t>
            </w:r>
          </w:p>
        </w:tc>
        <w:tc>
          <w:tcPr>
            <w:tcW w:type="dxa" w:w="777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spacing w:lineRule="exact" w:line="90" w:before="0" w:after="0"/>
      </w:pPr>
    </w:p>
    <w:tbl>
      <w:tblPr>
        <w:tblW w:w="10410" w:type="dxa"/>
        <w:jc w:val="left"/>
        <w:tblBorders>
          <w:top w:val="single" w:sz="4" w:space="0" w:color="D5CBC3"/>
          <w:left w:val="single" w:sz="4" w:space="0" w:color="D5CBC3"/>
          <w:bottom w:val="single" w:sz="4" w:space="0" w:color="D5CBC3"/>
          <w:right w:val="single" w:sz="4" w:space="0" w:color="D5CBC3"/>
          <w:insideH w:val="single" w:sz="4" w:space="0" w:color="D5CBC3"/>
          <w:insideV w:val="single" w:sz="4" w:space="0" w:color="D5CBC3"/>
        </w:tblBorders>
        <w:tblLayout w:type="fixed"/>
        <w:tblCellMar>
          <w:top w:w="80" w:type="dxa"/>
          <w:left w:w="130" w:type="dxa"/>
          <w:bottom w:w="80" w:type="dxa"/>
          <w:right w:w="130" w:type="dxa"/>
        </w:tblCellMar>
        <w:tblLook w:firstColumn="1" w:firstRow="1" w:lastColumn="0" w:lastRow="0" w:noHBand="0" w:noVBand="1" w:val="04A0"/>
      </w:tblPr>
      <w:tblGrid>
        <w:gridCol w:w="2640"/>
        <w:gridCol w:w="7770"/>
      </w:tblGrid>
      <w:tr>
        <w:trPr>
          <w:trHeight w:val="2250" w:hRule="atLeast"/>
          <w:cantSplit/>
        </w:trPr>
        <w:tc>
          <w:tcPr>
            <w:tcW w:type="dxa" w:w="2640"/>
            <w:shd w:val="clear" w:color="auto" w:fill="F5F3F2"/>
            <w:vAlign w:val="top"/>
          </w:tcPr>
          <w:p>
            <w:pPr>
              <w:spacing w:before="0" w:after="0"/>
              <w:jc w:val="left"/>
            </w:pPr>
            <w:r>
              <w:rPr>
                <w:rFonts w:ascii="바탕" w:hAnsi="바탕" w:eastAsia="바탕" w:cs="바탕"/>
                <w:b/>
                <w:color w:val="7A5F48"/>
                <w:sz w:val="36"/>
              </w:rPr>
              <w:t>05</w:t>
            </w:r>
          </w:p>
          <w:p>
            <w:pPr>
              <w:spacing w:before="80" w:after="0" w:line="300" w:lineRule="auto"/>
              <w:jc w:val="left"/>
            </w:pPr>
            <w:r>
              <w:rPr>
                <w:b/>
                <w:color w:val="493727"/>
                <w:sz w:val="19"/>
              </w:rPr>
              <w:t>영업 데이터를 관리하고 활용하는 방식</w:t>
            </w:r>
          </w:p>
          <w:p>
            <w:pPr>
              <w:spacing w:before="80" w:after="0"/>
              <w:jc w:val="left"/>
            </w:pPr>
            <w:r>
              <w:rPr>
                <w:color w:val="8A929C"/>
                <w:sz w:val="16"/>
              </w:rPr>
              <w:t>(500자)</w:t>
            </w:r>
          </w:p>
        </w:tc>
        <w:tc>
          <w:tcPr>
            <w:tcW w:type="dxa" w:w="777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spacing w:lineRule="exact" w:line="90" w:before="0" w:after="0"/>
      </w:pPr>
    </w:p>
    <w:p>
      <w:r>
        <w:br w:type="page"/>
      </w:r>
    </w:p>
    <w:p>
      <w:pPr>
        <w:keepNext w:val="0"/>
        <w:pBdr>
          <w:bottom w:val="single" w:sz="12" w:space="4" w:color="7A5F48"/>
        </w:pBdr>
        <w:spacing w:before="0" w:after="40"/>
        <w:jc w:val="left"/>
      </w:pPr>
      <w:r>
        <w:rPr>
          <w:rFonts w:ascii="바탕" w:hAnsi="바탕" w:eastAsia="바탕" w:cs="바탕"/>
          <w:b/>
          <w:color w:val="493727"/>
          <w:spacing w:val="60"/>
          <w:sz w:val="36"/>
        </w:rPr>
        <w:t>작성 가이드</w:t>
      </w:r>
      <w:r>
        <w:rPr>
          <w:color w:val="8A929C"/>
          <w:sz w:val="18"/>
        </w:rPr>
        <w:t xml:space="preserve">   제출 전에 이 장은 지우세요</w:t>
      </w:r>
    </w:p>
    <w:p>
      <w:pPr>
        <w:keepNext w:val="0"/>
        <w:spacing w:before="80" w:after="120"/>
        <w:jc w:val="left"/>
      </w:pPr>
      <w:r>
        <w:rPr>
          <w:b/>
          <w:color w:val="7A5F48"/>
          <w:sz w:val="19"/>
        </w:rPr>
        <w:t>법인영업(B2B) 자기소개서</w:t>
      </w:r>
    </w:p>
    <w:p>
      <w:pPr>
        <w:keepNext w:val="0"/>
        <w:spacing w:before="0" w:after="60"/>
        <w:jc w:val="left"/>
      </w:pPr>
      <w:r>
        <w:rPr>
          <w:b/>
          <w:color w:val="7A5F48"/>
          <w:sz w:val="19"/>
        </w:rPr>
        <w:t xml:space="preserve">1.  </w:t>
      </w:r>
      <w:r>
        <w:rPr>
          <w:sz w:val="19"/>
        </w:rPr>
        <w:t>시간 순서(성장과정부터)가 아니라 문항이 묻는 것에 바로 답합니다. 첫 문장에 결론을 둡니다. (고용24 · NCS)</w:t>
      </w:r>
    </w:p>
    <w:p>
      <w:pPr>
        <w:keepNext w:val="0"/>
        <w:spacing w:before="0" w:after="60"/>
        <w:jc w:val="left"/>
      </w:pPr>
      <w:r>
        <w:rPr>
          <w:b/>
          <w:color w:val="7A5F48"/>
          <w:sz w:val="19"/>
        </w:rPr>
        <w:t xml:space="preserve">2.  </w:t>
      </w:r>
      <w:r>
        <w:rPr>
          <w:sz w:val="19"/>
        </w:rPr>
        <w:t>4단계로 준비: ① 회사·직무 정보 모으기 → ② 내 역량 정리 → ③ 경험 정리 → ④ 입사 후 목표 정하기.</w:t>
      </w:r>
    </w:p>
    <w:p>
      <w:pPr>
        <w:keepNext w:val="0"/>
        <w:spacing w:before="0" w:after="60"/>
        <w:jc w:val="left"/>
      </w:pPr>
      <w:r>
        <w:rPr>
          <w:b/>
          <w:color w:val="7A5F48"/>
          <w:sz w:val="19"/>
        </w:rPr>
        <w:t xml:space="preserve">3.  </w:t>
      </w:r>
      <w:r>
        <w:rPr>
          <w:sz w:val="19"/>
        </w:rPr>
        <w:t>경험은 STAR로: 상황(S) · 과제(T) · 행동(A) · 결과(R). 특히 '내가 한 일'과 숫자 결과를 분명하게. (하이잡)</w:t>
      </w:r>
    </w:p>
    <w:p>
      <w:pPr>
        <w:keepNext w:val="0"/>
        <w:spacing w:before="0" w:after="60"/>
        <w:jc w:val="left"/>
      </w:pPr>
      <w:r>
        <w:rPr>
          <w:b/>
          <w:color w:val="7A5F48"/>
          <w:sz w:val="19"/>
        </w:rPr>
        <w:t xml:space="preserve">4.  </w:t>
      </w:r>
      <w:r>
        <w:rPr>
          <w:sz w:val="19"/>
        </w:rPr>
        <w:t>지원동기는 '회사가 좋아서'가 아니라 '내 경험이 이 직무에 어떻게 이어지는지'로 씁니다.</w:t>
      </w:r>
    </w:p>
    <w:p>
      <w:pPr>
        <w:keepNext w:val="0"/>
        <w:spacing w:before="0" w:after="60"/>
        <w:jc w:val="left"/>
      </w:pPr>
      <w:r>
        <w:rPr>
          <w:b/>
          <w:color w:val="7A5F48"/>
          <w:sz w:val="19"/>
        </w:rPr>
        <w:t xml:space="preserve">5.  </w:t>
      </w:r>
      <w:r>
        <w:rPr>
          <w:sz w:val="19"/>
        </w:rPr>
        <w:t>분량은 문항 글자 수의 90~100%. 같은 경험을 문항마다 반복하지 말고 문항마다 다른 경험을 고릅니다.</w:t>
      </w:r>
    </w:p>
    <w:tbl>
      <w:tblPr>
        <w:tblW w:w="10350" w:type="dxa"/>
        <w:jc w:val="left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F5F3F2"/>
          </w:tcPr>
          <w:p>
            <w:pPr>
              <w:spacing w:before="0" w:after="0"/>
              <w:jc w:val="left"/>
            </w:pPr>
            <w:r>
              <w:rPr>
                <w:b/>
                <w:color w:val="493727"/>
                <w:sz w:val="19"/>
              </w:rPr>
              <w:t>법인영업(B2B)는 이렇게</w:t>
            </w:r>
          </w:p>
          <w:p>
            <w:pPr>
              <w:spacing w:before="40" w:after="0"/>
              <w:jc w:val="left"/>
            </w:pPr>
            <w:r>
              <w:rPr>
                <w:color w:val="493727"/>
                <w:sz w:val="19"/>
              </w:rPr>
              <w:t>연도별 목표 대비 달성률과 대표 수주 사례를 숫자로 적습니다. 고객사 이름은 비밀유지 때문에 업종으로 바꿔도 됩니다.</w:t>
            </w:r>
          </w:p>
        </w:tc>
      </w:tr>
    </w:tbl>
    <w:p>
      <w:pPr>
        <w:spacing w:lineRule="exact" w:line="120" w:before="0" w:after="0"/>
      </w:pPr>
    </w:p>
    <w:p>
      <w:pPr>
        <w:keepNext w:val="0"/>
        <w:spacing w:before="0" w:after="60"/>
        <w:jc w:val="left"/>
      </w:pPr>
      <w:r>
        <w:rPr>
          <w:b/>
          <w:color w:val="493727"/>
          <w:sz w:val="20"/>
        </w:rPr>
        <w:t>STAR 이렇게 적어요 (예시 — 가상의 내용입니다)</w:t>
      </w:r>
    </w:p>
    <w:tbl>
      <w:tblPr>
        <w:tblW w:w="10350" w:type="dxa"/>
        <w:jc w:val="left"/>
        <w:tblBorders>
          <w:top w:val="single" w:sz="4" w:space="0" w:color="D5CBC3"/>
          <w:left w:val="single" w:sz="4" w:space="0" w:color="D5CBC3"/>
          <w:bottom w:val="single" w:sz="4" w:space="0" w:color="D5CBC3"/>
          <w:right w:val="single" w:sz="4" w:space="0" w:color="D5CBC3"/>
          <w:insideH w:val="single" w:sz="4" w:space="0" w:color="D5CBC3"/>
          <w:insideV w:val="single" w:sz="4" w:space="0" w:color="D5CBC3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1290"/>
        <w:gridCol w:w="9060"/>
      </w:tblGrid>
      <w:tr>
        <w:trPr>
          <w:trHeight w:val="510" w:hRule="atLeast"/>
          <w:cantSplit/>
        </w:trPr>
        <w:tc>
          <w:tcPr>
            <w:tcW w:type="dxa" w:w="1290"/>
            <w:shd w:val="clear" w:color="auto" w:fill="F5F3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93727"/>
                <w:sz w:val="19"/>
              </w:rPr>
              <w:t>상 황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7A5F48"/>
                <w:sz w:val="19"/>
              </w:rPr>
              <w:t>대형 제조사가 기존 업체와 5년째 거래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5F3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93727"/>
                <w:sz w:val="19"/>
              </w:rPr>
              <w:t>과 제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7A5F48"/>
                <w:sz w:val="19"/>
              </w:rPr>
              <w:t>신규 납품 기회 확보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5F3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93727"/>
                <w:sz w:val="19"/>
              </w:rPr>
              <w:t>행 동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7A5F48"/>
                <w:sz w:val="19"/>
              </w:rPr>
              <w:t>현장 불량 데이터를 분석해 개선안 제안, 의사결정자 3명 순차 설득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5F3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93727"/>
                <w:sz w:val="19"/>
              </w:rPr>
              <w:t>결 과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7A5F48"/>
                <w:sz w:val="19"/>
              </w:rPr>
              <w:t>연 3억 원 계약, 재계약 2회</w:t>
            </w:r>
          </w:p>
        </w:tc>
      </w:tr>
    </w:tbl>
    <w:p>
      <w:pPr>
        <w:keepNext w:val="0"/>
        <w:spacing w:before="200" w:after="60"/>
        <w:jc w:val="left"/>
      </w:pPr>
      <w:r>
        <w:rPr>
          <w:b/>
          <w:color w:val="493727"/>
          <w:sz w:val="20"/>
        </w:rPr>
        <w:t>쓰기 전 체크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첫 문장에 결론(핵심 메시지)이 있나요?   □ '내가 한 일'이 주어로 분명한가요?   □ 결과에 숫자가 있나요?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문항이 묻는 것에 정확히 답했나요?   □ 글자 수를 지켰나요?   □ 다른 회사 이름이 남아 있지 않나요?</w:t>
      </w:r>
    </w:p>
    <w:p>
      <w:pPr>
        <w:keepNext w:val="0"/>
        <w:spacing w:before="280" w:after="0"/>
        <w:jc w:val="left"/>
      </w:pPr>
      <w:r>
        <w:rPr>
          <w:color w:val="A9B0B8"/>
          <w:sz w:val="16"/>
        </w:rPr>
        <w:t>참고: 고용24 이력서·자기소개서 작성 가이드, NCS 입사지원서 구성, STAR 기법 해설, JSON Resume 스키마 (공개 자료를 바탕으로 풀어 쓴 안내입니다)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660" w:right="750" w:bottom="570" w:left="75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자기소개서 · 법인영업(B2B)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