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보육·유아교사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color w:val="44254B"/>
          <w:sz w:val="20"/>
        </w:rPr>
        <w:t>아이들과 함께하고 싶은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color w:val="44254B"/>
          <w:sz w:val="20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