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3D8577"/>
        </w:pBdr>
        <w:tabs>
          <w:tab w:pos="1041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1F5147"/>
          <w:spacing w:val="80"/>
          <w:sz w:val="42"/>
        </w:rPr>
        <w:t>자기소개서</w:t>
      </w:r>
      <w:r>
        <w:rPr>
          <w:color w:val="8A929C"/>
          <w:sz w:val="20"/>
        </w:rPr>
        <w:tab/>
        <w:t>인사·총무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먼저 아래 4단계를 채워 보고, 그 내용으로 문항에 답하세요. (고용24 자기소개서 준비 순서)</w:t>
      </w: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2595"/>
        <w:gridCol w:w="2595"/>
        <w:gridCol w:w="2595"/>
        <w:gridCol w:w="2625"/>
      </w:tblGrid>
      <w:tr>
        <w:trPr>
          <w:trHeight w:val="1680" w:hRule="atLeast"/>
          <w:cantSplit/>
        </w:trPr>
        <w:tc>
          <w:tcPr>
            <w:tcW w:type="dxa" w:w="2595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9"/>
              </w:rPr>
              <w:t>① 정보 수집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회사·직무·채용공고의 핵심 키워드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9"/>
              </w:rPr>
              <w:t>② 역량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내가 가진 강점·지식·기술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9"/>
              </w:rPr>
              <w:t>③ 경험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역량을 보여 줄 경험 2~3개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625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9"/>
              </w:rPr>
              <w:t>④ 비전 설정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입사 후 1년·3년 목표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</w:tr>
    </w:tbl>
    <w:p>
      <w:pPr>
        <w:spacing w:lineRule="exact" w:line="6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3D8577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3D8577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3D8577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D8577"/>
          <w:sz w:val="21"/>
        </w:rPr>
        <w:t xml:space="preserve">1. </w:t>
      </w:r>
      <w:r>
        <w:rPr>
          <w:b/>
          <w:color w:val="1F5147"/>
          <w:sz w:val="20"/>
        </w:rPr>
        <w:t>사람을 대하는 나의 원칙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D8577"/>
          <w:sz w:val="21"/>
        </w:rPr>
        <w:t xml:space="preserve">2. </w:t>
      </w:r>
      <w:r>
        <w:rPr>
          <w:b/>
          <w:color w:val="1F5147"/>
          <w:sz w:val="20"/>
        </w:rPr>
        <w:t>구성원 사이의 갈등이나 민원을 풀었던 경험</w:t>
      </w:r>
      <w:r>
        <w:rPr>
          <w:color w:val="8A929C"/>
          <w:sz w:val="17"/>
        </w:rPr>
        <w:t xml:space="preserve">   (700자)</w:t>
      </w: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8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D8577"/>
          <w:sz w:val="21"/>
        </w:rPr>
        <w:t xml:space="preserve">3. </w:t>
      </w:r>
      <w:r>
        <w:rPr>
          <w:b/>
          <w:color w:val="1F5147"/>
          <w:sz w:val="20"/>
        </w:rPr>
        <w:t>제도나 절차를 개선해 효과를 본 사례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D8577"/>
          <w:sz w:val="21"/>
        </w:rPr>
        <w:t xml:space="preserve">4. </w:t>
      </w:r>
      <w:r>
        <w:rPr>
          <w:b/>
          <w:color w:val="1F5147"/>
          <w:sz w:val="20"/>
        </w:rPr>
        <w:t>입사 후 만들고 싶은 조직 문화</w:t>
      </w:r>
      <w:r>
        <w:rPr>
          <w:color w:val="8A929C"/>
          <w:sz w:val="17"/>
        </w:rPr>
        <w:t xml:space="preserve">   (500자)</w:t>
      </w: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D8577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F514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D8577"/>
          <w:sz w:val="19"/>
        </w:rPr>
        <w:t>인사·총무 자기소개서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9"/>
              </w:rPr>
              <w:t>인사·총무는 이렇게</w:t>
            </w:r>
          </w:p>
          <w:p>
            <w:pPr>
              <w:spacing w:before="40" w:after="0"/>
              <w:jc w:val="left"/>
            </w:pPr>
            <w:r>
              <w:rPr>
                <w:color w:val="1F5147"/>
                <w:sz w:val="19"/>
              </w:rPr>
              <w:t>채용·급여·평가 중 담당한 영역을 정확히 체크하고, 제도 개선은 '배경 → 내용 → 성과'로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F514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신규 입사자 조기 퇴사가 잦음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초기 정착 개선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입사 첫 주 멘토제와 체크인 면담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3개월 내 퇴사율 18→7%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F514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자기소개서(준비) · 인사·총무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