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65B4B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사람을 대하는 나의 원칙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color w:val="47342A"/>
          <w:sz w:val="20"/>
        </w:rPr>
        <w:t>개인정보·보안이 중요한 업무를 다루는 자세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