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4" w:space="4" w:color="34598E"/>
        </w:pBdr>
        <w:tabs>
          <w:tab w:pos="10230" w:val="right"/>
        </w:tabs>
        <w:spacing w:before="0" w:after="160"/>
        <w:jc w:val="left"/>
      </w:pPr>
      <w:r>
        <w:rPr>
          <w:rFonts w:ascii="맑은 고딕" w:hAnsi="맑은 고딕" w:eastAsia="맑은 고딕" w:cs="맑은 고딕"/>
          <w:b/>
          <w:color w:val="193357"/>
          <w:spacing w:val="80"/>
          <w:sz w:val="42"/>
        </w:rPr>
        <w:t>자기소개서</w:t>
      </w:r>
      <w:r>
        <w:rPr>
          <w:color w:val="8A929C"/>
          <w:sz w:val="20"/>
        </w:rPr>
        <w:tab/>
        <w:t>전기·설비 기술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한 줄 결론 → 근거 3가지 → 본문 순서로 쓰면 읽는 사람이 첫 줄에서 핵심을 알아요.</w:t>
      </w:r>
    </w:p>
    <w:tbl>
      <w:tblPr>
        <w:tblW w:w="1023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05"/>
        <w:gridCol w:w="3405"/>
        <w:gridCol w:w="3420"/>
      </w:tblGrid>
      <w:tr>
        <w:tc>
          <w:tcPr>
            <w:tcW w:type="dxa" w:w="3405"/>
            <w:tcBorders>
              <w:top w:val="nil"/>
              <w:left w:val="nil"/>
              <w:bottom w:val="single" w:sz="8" w:space="0" w:color="34598E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05"/>
            <w:tcBorders>
              <w:top w:val="nil"/>
              <w:left w:val="nil"/>
              <w:bottom w:val="single" w:sz="8" w:space="0" w:color="34598E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20"/>
            <w:tcBorders>
              <w:top w:val="nil"/>
              <w:left w:val="nil"/>
              <w:bottom w:val="single" w:sz="8" w:space="0" w:color="34598E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4598E"/>
          <w:sz w:val="21"/>
        </w:rPr>
        <w:t xml:space="preserve">1. </w:t>
      </w:r>
      <w:r>
        <w:rPr>
          <w:b/>
          <w:color w:val="193357"/>
          <w:sz w:val="20"/>
        </w:rPr>
        <w:t>설비 기술직을 선택한 이유</w:t>
      </w:r>
      <w:r>
        <w:rPr>
          <w:color w:val="8A929C"/>
          <w:sz w:val="17"/>
        </w:rPr>
        <w:t xml:space="preserve">   (500자)</w:t>
      </w:r>
    </w:p>
    <w:tbl>
      <w:tblPr>
        <w:tblW w:w="1023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510" w:hRule="atLeast"/>
          <w:cantSplit/>
        </w:trPr>
        <w:tc>
          <w:tcPr>
            <w:tcW w:type="dxa" w:w="1440"/>
            <w:shd w:val="clear" w:color="auto" w:fill="193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한 줄 결론</w:t>
            </w:r>
          </w:p>
        </w:tc>
        <w:tc>
          <w:tcPr>
            <w:tcW w:type="dxa" w:w="8790"/>
          </w:tcPr>
          <w:p>
            <w:pPr>
              <w:spacing w:before="0" w:after="0"/>
              <w:jc w:val="left"/>
            </w:pPr>
          </w:p>
        </w:tc>
      </w:tr>
    </w:tbl>
    <w:tbl>
      <w:tblPr>
        <w:tblW w:w="1023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40" w:type="dxa"/>
          <w:left w:w="110" w:type="dxa"/>
          <w:bottom w:w="4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420" w:hRule="atLeast"/>
          <w:cantSplit/>
        </w:trPr>
        <w:tc>
          <w:tcPr>
            <w:tcW w:type="dxa" w:w="144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7"/>
              </w:rPr>
              <w:t>근거 1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7"/>
              </w:rPr>
              <w:t>근거 2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7"/>
              </w:rPr>
              <w:t>근거 3</w:t>
            </w:r>
          </w:p>
        </w:tc>
        <w:tc>
          <w:tcPr>
            <w:tcW w:type="dxa" w:w="8790"/>
          </w:tcPr>
          <w:p/>
        </w:tc>
      </w:tr>
    </w:tbl>
    <w:tbl>
      <w:tblPr>
        <w:tblW w:w="1023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230"/>
      </w:tblGrid>
      <w:tr>
        <w:trPr>
          <w:trHeight w:val="1350" w:hRule="atLeast"/>
          <w:cantSplit/>
        </w:trPr>
        <w:tc>
          <w:tcPr>
            <w:tcW w:type="dxa" w:w="102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4598E"/>
          <w:sz w:val="21"/>
        </w:rPr>
        <w:t xml:space="preserve">2. </w:t>
      </w:r>
      <w:r>
        <w:rPr>
          <w:b/>
          <w:color w:val="193357"/>
          <w:sz w:val="20"/>
        </w:rPr>
        <w:t>장애·고장을 신속하게 해결한 경험</w:t>
      </w:r>
      <w:r>
        <w:rPr>
          <w:color w:val="8A929C"/>
          <w:sz w:val="17"/>
        </w:rPr>
        <w:t xml:space="preserve">   (800자)</w:t>
      </w:r>
    </w:p>
    <w:tbl>
      <w:tblPr>
        <w:tblW w:w="1023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510" w:hRule="atLeast"/>
          <w:cantSplit/>
        </w:trPr>
        <w:tc>
          <w:tcPr>
            <w:tcW w:type="dxa" w:w="1440"/>
            <w:shd w:val="clear" w:color="auto" w:fill="193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한 줄 결론</w:t>
            </w:r>
          </w:p>
        </w:tc>
        <w:tc>
          <w:tcPr>
            <w:tcW w:type="dxa" w:w="8790"/>
          </w:tcPr>
          <w:p>
            <w:pPr>
              <w:spacing w:before="0" w:after="0"/>
              <w:jc w:val="left"/>
            </w:pPr>
          </w:p>
        </w:tc>
      </w:tr>
    </w:tbl>
    <w:tbl>
      <w:tblPr>
        <w:tblW w:w="1023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40" w:type="dxa"/>
          <w:left w:w="110" w:type="dxa"/>
          <w:bottom w:w="4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420" w:hRule="atLeast"/>
          <w:cantSplit/>
        </w:trPr>
        <w:tc>
          <w:tcPr>
            <w:tcW w:type="dxa" w:w="144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7"/>
              </w:rPr>
              <w:t>근거 1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7"/>
              </w:rPr>
              <w:t>근거 2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7"/>
              </w:rPr>
              <w:t>근거 3</w:t>
            </w:r>
          </w:p>
        </w:tc>
        <w:tc>
          <w:tcPr>
            <w:tcW w:type="dxa" w:w="8790"/>
          </w:tcPr>
          <w:p/>
        </w:tc>
      </w:tr>
    </w:tbl>
    <w:tbl>
      <w:tblPr>
        <w:tblW w:w="1023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230"/>
      </w:tblGrid>
      <w:tr>
        <w:trPr>
          <w:trHeight w:val="2550" w:hRule="atLeast"/>
          <w:cantSplit/>
        </w:trPr>
        <w:tc>
          <w:tcPr>
            <w:tcW w:type="dxa" w:w="102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4598E"/>
          <w:sz w:val="21"/>
        </w:rPr>
        <w:t xml:space="preserve">3. </w:t>
      </w:r>
      <w:r>
        <w:rPr>
          <w:b/>
          <w:color w:val="193357"/>
          <w:sz w:val="20"/>
        </w:rPr>
        <w:t>야간·비상 대기에서 책임감을 보여 준 경험</w:t>
      </w:r>
      <w:r>
        <w:rPr>
          <w:color w:val="8A929C"/>
          <w:sz w:val="17"/>
        </w:rPr>
        <w:t xml:space="preserve">   (500자)</w:t>
      </w:r>
    </w:p>
    <w:tbl>
      <w:tblPr>
        <w:tblW w:w="1023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510" w:hRule="atLeast"/>
          <w:cantSplit/>
        </w:trPr>
        <w:tc>
          <w:tcPr>
            <w:tcW w:type="dxa" w:w="1440"/>
            <w:shd w:val="clear" w:color="auto" w:fill="193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한 줄 결론</w:t>
            </w:r>
          </w:p>
        </w:tc>
        <w:tc>
          <w:tcPr>
            <w:tcW w:type="dxa" w:w="8790"/>
          </w:tcPr>
          <w:p>
            <w:pPr>
              <w:spacing w:before="0" w:after="0"/>
              <w:jc w:val="left"/>
            </w:pPr>
          </w:p>
        </w:tc>
      </w:tr>
    </w:tbl>
    <w:tbl>
      <w:tblPr>
        <w:tblW w:w="1023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40" w:type="dxa"/>
          <w:left w:w="110" w:type="dxa"/>
          <w:bottom w:w="4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420" w:hRule="atLeast"/>
          <w:cantSplit/>
        </w:trPr>
        <w:tc>
          <w:tcPr>
            <w:tcW w:type="dxa" w:w="144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7"/>
              </w:rPr>
              <w:t>근거 1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7"/>
              </w:rPr>
              <w:t>근거 2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7"/>
              </w:rPr>
              <w:t>근거 3</w:t>
            </w:r>
          </w:p>
        </w:tc>
        <w:tc>
          <w:tcPr>
            <w:tcW w:type="dxa" w:w="8790"/>
          </w:tcPr>
          <w:p/>
        </w:tc>
      </w:tr>
    </w:tbl>
    <w:tbl>
      <w:tblPr>
        <w:tblW w:w="1023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230"/>
      </w:tblGrid>
      <w:tr>
        <w:trPr>
          <w:trHeight w:val="1350" w:hRule="atLeast"/>
          <w:cantSplit/>
        </w:trPr>
        <w:tc>
          <w:tcPr>
            <w:tcW w:type="dxa" w:w="102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34598E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19335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4598E"/>
          <w:sz w:val="19"/>
        </w:rPr>
        <w:t>전기·설비 기술 자기소개서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3F6"/>
          </w:tcPr>
          <w:p>
            <w:pPr>
              <w:spacing w:before="0" w:after="0"/>
              <w:jc w:val="left"/>
            </w:pPr>
            <w:r>
              <w:rPr>
                <w:b/>
                <w:color w:val="193357"/>
                <w:sz w:val="19"/>
              </w:rPr>
              <w:t>전기·설비 기술는 이렇게</w:t>
            </w:r>
          </w:p>
          <w:p>
            <w:pPr>
              <w:spacing w:before="40" w:after="0"/>
              <w:jc w:val="left"/>
            </w:pPr>
            <w:r>
              <w:rPr>
                <w:color w:val="193357"/>
                <w:sz w:val="19"/>
              </w:rPr>
              <w:t>자격(전기기사·소방설비 등)과 담당 설비·용량을 적고, 장애 대응은 원인-조치-결과로 정리합니다.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93357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4598E"/>
                <w:sz w:val="19"/>
              </w:rPr>
              <w:t>야간 수변전 설비 경보 발생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4598E"/>
                <w:sz w:val="19"/>
              </w:rPr>
              <w:t>정전 없이 복구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4598E"/>
                <w:sz w:val="19"/>
              </w:rPr>
              <w:t>경보 원인을 차단기 접점 불량으로 확인, 예비 회로로 전환 후 교체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4598E"/>
                <w:sz w:val="19"/>
              </w:rPr>
              <w:t>정전 없이 40분 내 복구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9335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50" w:right="840" w:bottom="600" w:left="84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자기소개서(두괄식) · 전기·설비 기술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