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3E3932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건설 현장관리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61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연 락 처</w:t>
            </w:r>
          </w:p>
        </w:tc>
        <w:tc>
          <w:tcPr>
            <w:tcW w:type="dxa" w:w="261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생년월일</w:t>
            </w:r>
          </w:p>
        </w:tc>
        <w:tc>
          <w:tcPr>
            <w:tcW w:type="dxa" w:w="261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주 소</w:t>
            </w:r>
          </w:p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면허 · 자격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면허 · 자격명</w:t>
            </w:r>
          </w:p>
        </w:tc>
        <w:tc>
          <w:tcPr>
            <w:tcW w:type="dxa" w:w="277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현장 경력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현장명 ·</w:t>
              <w:br/>
              <w:t>발주처</w:t>
            </w:r>
          </w:p>
        </w:tc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공 종</w:t>
            </w:r>
          </w:p>
        </w:tc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규 모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공정 · 안전 · 품질 관리 경험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사용 프로그램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696359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기간 입력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