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31363F"/>
        </w:pBdr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보육·유아교사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425"/>
        <w:gridCol w:w="3255"/>
        <w:gridCol w:w="1425"/>
        <w:gridCol w:w="255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연 락 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희망 연령반</w:t>
            </w:r>
          </w:p>
        </w:tc>
        <w:tc>
          <w:tcPr>
            <w:tcW w:type="dxa" w:w="255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생년월일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425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주 소</w:t>
            </w:r>
          </w:p>
        </w:tc>
        <w:tc>
          <w:tcPr>
            <w:tcW w:type="dxa" w:w="2550"/>
            <w:vAlign w:val="center"/>
          </w:tcPr>
          <w:p/>
        </w:tc>
      </w:tr>
    </w:tbl>
    <w:p>
      <w:pPr>
        <w:keepNext/>
        <w:pBdr>
          <w:bottom w:val="single" w:sz="8" w:space="3" w:color="575E6B"/>
        </w:pBdr>
        <w:spacing w:before="220" w:after="80"/>
        <w:jc w:val="left"/>
      </w:pPr>
      <w:r>
        <w:rPr>
          <w:rFonts w:ascii="바탕" w:hAnsi="바탕" w:eastAsia="바탕" w:cs="바탕"/>
          <w:b/>
          <w:color w:val="31363F"/>
          <w:sz w:val="22"/>
        </w:rPr>
        <w:t>자격 · 이수 교육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자격 · 교육명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급 수 · 시간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575E6B"/>
        </w:pBdr>
        <w:spacing w:before="220" w:after="80"/>
        <w:jc w:val="left"/>
      </w:pPr>
      <w:r>
        <w:rPr>
          <w:rFonts w:ascii="바탕" w:hAnsi="바탕" w:eastAsia="바탕" w:cs="바탕"/>
          <w:b/>
          <w:color w:val="31363F"/>
          <w:sz w:val="22"/>
        </w:rPr>
        <w:t>학력 · 안전 교육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575E6B"/>
        </w:pBdr>
        <w:spacing w:before="240" w:after="80"/>
        <w:jc w:val="left"/>
      </w:pPr>
      <w:r>
        <w:rPr>
          <w:rFonts w:ascii="바탕" w:hAnsi="바탕" w:eastAsia="바탕" w:cs="바탕"/>
          <w:b/>
          <w:color w:val="31363F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575E6B"/>
        </w:pBdr>
        <w:spacing w:before="160" w:after="80"/>
        <w:jc w:val="left"/>
      </w:pPr>
      <w:r>
        <w:rPr>
          <w:rFonts w:ascii="바탕" w:hAnsi="바탕" w:eastAsia="바탕" w:cs="바탕"/>
          <w:b/>
          <w:color w:val="31363F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보육·유아교사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기간 입력 · ○○어린이집 ○○반(원아 15명) · 월간 숲놀이 활동, 부모 면담 연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보육·유아교사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