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34598E"/>
              <w:bottom w:val="nil"/>
              <w:right w:val="nil"/>
            </w:tcBorders>
            <w:shd w:val="clear" w:color="auto" w:fill="E0E5EB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193357"/>
                <w:spacing w:val="60"/>
                <w:sz w:val="46"/>
              </w:rPr>
              <w:t>이  름</w:t>
            </w:r>
            <w:r>
              <w:rPr>
                <w:b/>
                <w:color w:val="34598E"/>
                <w:sz w:val="22"/>
              </w:rPr>
              <w:tab/>
              <w:t>산업안전관리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생년월일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바탕" w:hAnsi="바탕" w:eastAsia="바탕" w:cs="바탕"/>
          <w:b/>
          <w:color w:val="193357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193357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바탕" w:hAnsi="바탕" w:eastAsia="바탕" w:cs="바탕"/>
          <w:b/>
          <w:color w:val="193357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34598E"/>
              <w:left w:val="single" w:sz="4" w:space="0" w:color="C3CAD5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4598E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34598E"/>
              <w:left w:val="single" w:sz="4" w:space="0" w:color="C3CAD5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4598E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34598E"/>
              <w:left w:val="single" w:sz="4" w:space="0" w:color="C3CAD5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4598E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193357"/>
          <w:sz w:val="21"/>
        </w:rPr>
        <w:t>학력 · 교육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15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15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193357"/>
          <w:sz w:val="21"/>
        </w:rPr>
        <w:t>안전관리 경력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05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사업장 / 인원 규모</w:t>
            </w:r>
          </w:p>
        </w:tc>
        <w:tc>
          <w:tcPr>
            <w:tcW w:type="dxa" w:w="2805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 책</w:t>
            </w:r>
          </w:p>
        </w:tc>
        <w:tc>
          <w:tcPr>
            <w:tcW w:type="dxa" w:w="282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193357"/>
          <w:sz w:val="21"/>
        </w:rPr>
        <w:t>담당 업무</w:t>
      </w:r>
    </w:p>
    <w:tbl>
      <w:tblPr>
        <w:tblW w:w="1053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위험성 평가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안전 교육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TBM</w:t>
            </w:r>
          </w:p>
        </w:tc>
        <w:tc>
          <w:tcPr>
            <w:tcW w:type="dxa" w:w="265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순회 점검</w:t>
            </w:r>
          </w:p>
        </w:tc>
      </w:tr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사고 조사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보호구 관리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협력업체 관리</w:t>
            </w:r>
          </w:p>
        </w:tc>
        <w:tc>
          <w:tcPr>
            <w:tcW w:type="dxa" w:w="2655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193357"/>
          <w:sz w:val="21"/>
        </w:rPr>
        <w:t>재해 예방 · 개선 사례 (수치로)</w:t>
      </w:r>
    </w:p>
    <w:tbl>
      <w:tblPr>
        <w:tblW w:w="1053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1500" w:hRule="atLeast"/>
          <w:cantSplit/>
        </w:trPr>
        <w:tc>
          <w:tcPr>
            <w:tcW w:type="dxa" w:w="1053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193357"/>
          <w:sz w:val="21"/>
        </w:rPr>
        <w:t>안전 · 보건 자격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05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자격명</w:t>
            </w:r>
          </w:p>
        </w:tc>
        <w:tc>
          <w:tcPr>
            <w:tcW w:type="dxa" w:w="2805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2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번 호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자격증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34598E"/>
        </w:pBdr>
        <w:spacing w:before="0" w:after="40"/>
        <w:jc w:val="left"/>
      </w:pPr>
      <w:r>
        <w:rPr>
          <w:rFonts w:ascii="바탕" w:hAnsi="바탕" w:eastAsia="바탕" w:cs="바탕"/>
          <w:b/>
          <w:color w:val="193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598E"/>
          <w:sz w:val="19"/>
        </w:rPr>
        <w:t>산업안전관리 이력서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산업안전관리는 이렇게</w:t>
            </w:r>
          </w:p>
          <w:p>
            <w:pPr>
              <w:spacing w:before="40" w:after="0"/>
              <w:jc w:val="left"/>
            </w:pPr>
            <w:r>
              <w:rPr>
                <w:color w:val="193357"/>
                <w:sz w:val="19"/>
              </w:rPr>
              <w:t>안전보건 자격(산업안전기사 등)과 점검·교육·사고 예방 실적을 숫자로. 위험성 평가 경험이 핵심입니다.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335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기간 입력 · ○○제조 안전관리 · 위험성 평가 연 24회 · 아차사고 보고 +45%, 재해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3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산업안전관리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