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575E6B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병원 행정·간호조무사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color w:val="31363F"/>
          <w:sz w:val="20"/>
        </w:rPr>
        <w:t>의료기관에서 일하고 싶은 이유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color w:val="31363F"/>
          <w:sz w:val="20"/>
        </w:rPr>
        <w:t>불안하거나 화난 환자·보호자를 응대한 경험</w:t>
      </w:r>
      <w:r>
        <w:rPr>
          <w:color w:val="8A929C"/>
          <w:sz w:val="17"/>
        </w:rPr>
        <w:t xml:space="preserve">   (700자)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0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3. </w:t>
      </w:r>
      <w:r>
        <w:rPr>
          <w:b/>
          <w:color w:val="31363F"/>
          <w:sz w:val="20"/>
        </w:rPr>
        <w:t>보험 청구·접수 같은 정확성이 필요한 업무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4. </w:t>
      </w:r>
      <w:r>
        <w:rPr>
          <w:b/>
          <w:color w:val="31363F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병원 행정·간호조무사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