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84E8A"/>
                <w:sz w:val="18"/>
              </w:rPr>
              <w:t>치과위생사·치과행정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C2B5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환자의 불안을 낮추고 신뢰를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의사·동료와 소통하며 진료를 도운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입사 후 배우고 싶은 분야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불만 환자를 응대한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4E8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C2B54"/>
                <w:sz w:val="19"/>
              </w:rPr>
              <w:t>환자 정보를 보호하는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