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9.0.0 --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/>
        <w:jc w:val="both"/>
        <w:textAlignment w:val="auto"/>
        <w:rPr>
          <w:rFonts w:ascii="黑体" w:eastAsia="黑体" w:hAnsi="黑体" w:cs="黑体"/>
          <w:kern w:val="2"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kern w:val="2"/>
          <w:sz w:val="32"/>
          <w:szCs w:val="32"/>
          <w:lang w:eastAsia="zh-CN"/>
        </w:rPr>
        <w:t>附件3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0" w:leftChars="0" w:firstLineChars="0"/>
        <w:jc w:val="center"/>
        <w:textAlignment w:val="auto"/>
        <w:rPr>
          <w:rFonts w:ascii="方正小标宋简体" w:eastAsia="方正小标宋简体" w:hAnsi="方正小标宋简体" w:cs="方正小标宋简体" w:hint="eastAsia"/>
          <w:kern w:val="2"/>
          <w:sz w:val="44"/>
          <w:szCs w:val="32"/>
          <w:lang w:eastAsia="zh-CN"/>
        </w:rPr>
      </w:pPr>
      <w:r>
        <w:rPr>
          <w:rFonts w:ascii="方正小标宋简体" w:eastAsia="方正小标宋简体" w:hAnsi="方正小标宋简体" w:cs="方正小标宋简体" w:hint="eastAsia"/>
          <w:kern w:val="2"/>
          <w:sz w:val="44"/>
          <w:szCs w:val="32"/>
          <w:lang w:eastAsia="zh-CN"/>
        </w:rPr>
        <w:t>教育评价改革典型案例体例格式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560" w:lineRule="exact"/>
        <w:ind w:right="0" w:firstLine="0" w:leftChars="0" w:firstLineChars="0"/>
        <w:textAlignment w:val="auto"/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</w:pPr>
      <w:r>
        <w:rPr>
          <w:rFonts w:ascii="宋体" w:eastAsia="宋体" w:hAnsi="宋体" w:hint="eastAsia"/>
          <w:b/>
          <w:kern w:val="2"/>
          <w:sz w:val="28"/>
          <w:szCs w:val="28"/>
          <w:lang w:eastAsia="zh-CN"/>
        </w:rPr>
        <w:t>主题类别</w:t>
      </w:r>
      <w:r>
        <w:rPr>
          <w:rFonts w:ascii="宋体" w:eastAsia="宋体" w:hAnsi="宋体"/>
          <w:b/>
          <w:kern w:val="2"/>
          <w:sz w:val="28"/>
          <w:szCs w:val="28"/>
          <w:lang w:eastAsia="zh-CN"/>
        </w:rPr>
        <w:t>：</w:t>
      </w:r>
      <w:r>
        <w:rPr>
          <w:rFonts w:ascii="黑体" w:eastAsia="黑体" w:hAnsi="黑体" w:cs="黑体" w:hint="eastAsia"/>
          <w:kern w:val="2"/>
          <w:sz w:val="24"/>
          <w:szCs w:val="24"/>
          <w:lang w:eastAsia="zh-CN"/>
        </w:rPr>
        <w:t>党委政府评价</w:t>
      </w:r>
      <w:r>
        <w:rPr>
          <w:rFonts w:ascii="Calibri" w:eastAsia="仿宋_GB2312" w:hAnsi="Calibri" w:hint="eastAsia"/>
          <w:b/>
          <w:bCs/>
          <w:sz w:val="28"/>
          <w:szCs w:val="28"/>
          <w:lang w:eastAsia="zh-CN"/>
        </w:rPr>
        <w:t>/</w:t>
      </w:r>
      <w:r>
        <w:rPr>
          <w:rFonts w:ascii="黑体" w:eastAsia="黑体" w:hAnsi="黑体" w:cs="黑体" w:hint="eastAsia"/>
          <w:kern w:val="2"/>
          <w:sz w:val="24"/>
          <w:szCs w:val="24"/>
          <w:lang w:eastAsia="zh-CN"/>
        </w:rPr>
        <w:t>学校评价</w:t>
      </w:r>
      <w:r>
        <w:rPr>
          <w:rFonts w:ascii="Calibri" w:eastAsia="仿宋_GB2312" w:hAnsi="Calibri" w:hint="eastAsia"/>
          <w:b/>
          <w:bCs/>
          <w:sz w:val="28"/>
          <w:szCs w:val="28"/>
          <w:lang w:eastAsia="zh-CN"/>
        </w:rPr>
        <w:t>/</w:t>
      </w:r>
      <w:r>
        <w:rPr>
          <w:rFonts w:ascii="黑体" w:eastAsia="黑体" w:hAnsi="黑体" w:cs="黑体" w:hint="eastAsia"/>
          <w:kern w:val="2"/>
          <w:sz w:val="24"/>
          <w:szCs w:val="24"/>
          <w:lang w:eastAsia="zh-CN"/>
        </w:rPr>
        <w:t>教师评价</w:t>
      </w:r>
      <w:r>
        <w:rPr>
          <w:rFonts w:ascii="Calibri" w:eastAsia="仿宋_GB2312" w:hAnsi="Calibri" w:hint="eastAsia"/>
          <w:b/>
          <w:bCs/>
          <w:sz w:val="28"/>
          <w:szCs w:val="28"/>
          <w:lang w:eastAsia="zh-CN"/>
        </w:rPr>
        <w:t>/</w:t>
      </w:r>
      <w:r>
        <w:rPr>
          <w:rFonts w:ascii="黑体" w:eastAsia="黑体" w:hAnsi="黑体" w:cs="黑体" w:hint="eastAsia"/>
          <w:kern w:val="2"/>
          <w:sz w:val="24"/>
          <w:szCs w:val="24"/>
          <w:lang w:eastAsia="zh-CN"/>
        </w:rPr>
        <w:t>学生评价</w:t>
      </w:r>
      <w:r>
        <w:rPr>
          <w:rFonts w:ascii="Calibri" w:eastAsia="仿宋_GB2312" w:hAnsi="Calibri" w:hint="eastAsia"/>
          <w:b/>
          <w:bCs/>
          <w:sz w:val="28"/>
          <w:szCs w:val="28"/>
          <w:lang w:eastAsia="zh-CN"/>
        </w:rPr>
        <w:t>/</w:t>
      </w:r>
      <w:r>
        <w:rPr>
          <w:rFonts w:ascii="黑体" w:eastAsia="黑体" w:hAnsi="黑体" w:cs="黑体" w:hint="eastAsia"/>
          <w:kern w:val="2"/>
          <w:sz w:val="24"/>
          <w:szCs w:val="24"/>
          <w:lang w:eastAsia="zh-CN"/>
        </w:rPr>
        <w:t>用人评价</w:t>
      </w:r>
      <w:r>
        <w:rPr>
          <w:rFonts w:ascii="Calibri" w:eastAsia="仿宋_GB2312" w:hAnsi="Calibri" w:hint="eastAsia"/>
          <w:b/>
          <w:bCs/>
          <w:sz w:val="28"/>
          <w:szCs w:val="28"/>
          <w:lang w:eastAsia="zh-CN"/>
        </w:rPr>
        <w:t>/</w:t>
      </w:r>
      <w:r>
        <w:rPr>
          <w:rFonts w:ascii="黑体" w:eastAsia="黑体" w:hAnsi="黑体" w:cs="黑体" w:hint="eastAsia"/>
          <w:kern w:val="2"/>
          <w:sz w:val="24"/>
          <w:szCs w:val="24"/>
          <w:lang w:eastAsia="zh-CN"/>
        </w:rPr>
        <w:t>教育评价改革组织实施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after="0" w:line="240" w:lineRule="auto"/>
        <w:ind w:left="0" w:right="0"/>
        <w:jc w:val="center"/>
        <w:textAlignment w:val="auto"/>
        <w:rPr>
          <w:rFonts w:ascii="方正小标宋简体" w:eastAsia="方正小标宋简体" w:hAnsi="方正小标宋简体" w:cs="方正小标宋简体" w:hint="eastAsia"/>
          <w:kern w:val="2"/>
          <w:sz w:val="44"/>
          <w:szCs w:val="44"/>
          <w:lang w:eastAsia="zh-CN"/>
        </w:rPr>
      </w:pPr>
      <w:r>
        <w:rPr>
          <w:rFonts w:ascii="方正小标宋简体" w:eastAsia="方正小标宋简体" w:hAnsi="方正小标宋简体" w:cs="方正小标宋简体" w:hint="eastAsia"/>
          <w:kern w:val="2"/>
          <w:sz w:val="44"/>
          <w:szCs w:val="44"/>
          <w:lang w:eastAsia="zh-CN"/>
        </w:rPr>
        <w:t>教育评价改革典型案例标题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after="0" w:line="240" w:lineRule="auto"/>
        <w:ind w:left="0" w:right="0"/>
        <w:jc w:val="center"/>
        <w:textAlignment w:val="auto"/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>（可提炼亮点或主题作为标题，二号方正小标宋简体）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after="0" w:line="240" w:lineRule="auto"/>
        <w:ind w:left="0" w:right="0"/>
        <w:jc w:val="center"/>
        <w:textAlignment w:val="auto"/>
        <w:rPr>
          <w:rFonts w:ascii="楷体_GB2312" w:eastAsia="楷体_GB2312" w:hAnsi="楷体_GB2312" w:cs="楷体_GB2312" w:hint="eastAsia"/>
          <w:kern w:val="2"/>
          <w:sz w:val="32"/>
          <w:szCs w:val="32"/>
          <w:lang w:eastAsia="zh-CN"/>
        </w:rPr>
      </w:pPr>
      <w:r>
        <w:rPr>
          <w:rFonts w:ascii="楷体_GB2312" w:eastAsia="楷体_GB2312" w:hAnsi="楷体_GB2312" w:cs="楷体_GB2312" w:hint="eastAsia"/>
          <w:kern w:val="2"/>
          <w:sz w:val="32"/>
          <w:szCs w:val="32"/>
          <w:lang w:eastAsia="zh-CN"/>
        </w:rPr>
        <w:t>实施单位名称（三号楷体</w:t>
      </w:r>
      <w:bookmarkStart w:id="0" w:name="_GoBack"/>
      <w:bookmarkEnd w:id="0"/>
      <w:r>
        <w:rPr>
          <w:rFonts w:ascii="楷体_GB2312" w:eastAsia="楷体_GB2312" w:hAnsi="楷体_GB2312" w:cs="楷体_GB2312" w:hint="eastAsia"/>
          <w:kern w:val="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after="0" w:line="240" w:lineRule="auto"/>
        <w:ind w:left="0" w:right="0"/>
        <w:jc w:val="center"/>
        <w:textAlignment w:val="auto"/>
        <w:rPr>
          <w:rFonts w:ascii="楷体_GB2312" w:eastAsia="楷体_GB2312" w:hAnsi="楷体_GB2312" w:cs="楷体_GB2312" w:hint="eastAsia"/>
          <w:kern w:val="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40" w:firstLineChars="200"/>
        <w:jc w:val="both"/>
        <w:textAlignment w:val="auto"/>
        <w:rPr>
          <w:rFonts w:ascii="黑体" w:eastAsia="黑体" w:hAnsi="黑体" w:cs="黑体" w:hint="eastAsia"/>
          <w:kern w:val="2"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kern w:val="2"/>
          <w:sz w:val="32"/>
          <w:szCs w:val="32"/>
          <w:lang w:eastAsia="zh-CN"/>
        </w:rPr>
        <w:t>概述</w:t>
      </w: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>（不超过100字）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40" w:firstLineChars="200"/>
        <w:jc w:val="both"/>
        <w:textAlignment w:val="auto"/>
        <w:rPr>
          <w:rFonts w:ascii="黑体" w:eastAsia="黑体" w:hAnsi="黑体" w:cs="黑体" w:hint="eastAsia"/>
          <w:kern w:val="2"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kern w:val="2"/>
          <w:sz w:val="32"/>
          <w:szCs w:val="32"/>
          <w:lang w:eastAsia="zh-CN"/>
        </w:rPr>
        <w:t>做法和成效</w:t>
      </w: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>（也可分成两部分介绍）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0"/>
        <w:jc w:val="both"/>
        <w:textAlignment w:val="auto"/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kern w:val="2"/>
          <w:sz w:val="32"/>
          <w:szCs w:val="32"/>
          <w:lang w:eastAsia="zh-CN"/>
        </w:rPr>
        <w:t xml:space="preserve">    一级标题三号黑体，</w:t>
      </w:r>
      <w:r>
        <w:rPr>
          <w:rFonts w:ascii="楷体_GB2312" w:eastAsia="楷体_GB2312" w:hAnsi="楷体_GB2312" w:cs="楷体_GB2312" w:hint="eastAsia"/>
          <w:kern w:val="2"/>
          <w:sz w:val="32"/>
          <w:szCs w:val="32"/>
          <w:lang w:eastAsia="zh-CN"/>
        </w:rPr>
        <w:t>二级标题三号楷体。</w:t>
      </w: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>正文用三号仿宋。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leftChars="0"/>
        <w:jc w:val="both"/>
        <w:textAlignment w:val="auto"/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>……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leftChars="0"/>
        <w:jc w:val="both"/>
        <w:textAlignment w:val="auto"/>
        <w:rPr>
          <w:rFonts w:ascii="仿宋_GB2312" w:eastAsia="仿宋_GB2312" w:hAnsi="仿宋_GB2312" w:cs="仿宋_GB2312"/>
          <w:kern w:val="2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>……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leftChars="0"/>
        <w:jc w:val="both"/>
        <w:textAlignment w:val="auto"/>
        <w:rPr>
          <w:rFonts w:ascii="仿宋_GB2312" w:eastAsia="仿宋_GB2312" w:hAnsi="仿宋_GB2312" w:cs="仿宋_GB2312"/>
          <w:kern w:val="2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>……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0"/>
        <w:jc w:val="both"/>
        <w:textAlignment w:val="auto"/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 xml:space="preserve">   ……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firstLine="0" w:leftChars="0"/>
        <w:jc w:val="both"/>
        <w:textAlignment w:val="auto"/>
        <w:rPr>
          <w:rFonts w:ascii="仿宋_GB2312" w:eastAsia="仿宋_GB2312" w:hAnsi="仿宋_GB2312" w:cs="仿宋_GB2312"/>
          <w:kern w:val="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firstLine="0" w:leftChars="0"/>
        <w:jc w:val="both"/>
        <w:textAlignment w:val="auto"/>
        <w:rPr>
          <w:rFonts w:ascii="仿宋_GB2312" w:eastAsia="仿宋_GB2312" w:hAnsi="仿宋_GB2312" w:cs="仿宋_GB2312"/>
          <w:kern w:val="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firstLine="0" w:leftChars="0"/>
        <w:jc w:val="both"/>
        <w:textAlignment w:val="auto"/>
        <w:rPr>
          <w:rFonts w:ascii="仿宋_GB2312" w:eastAsia="仿宋_GB2312" w:hAnsi="仿宋_GB2312" w:cs="仿宋_GB2312"/>
          <w:kern w:val="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firstLine="0" w:leftChars="0"/>
        <w:jc w:val="both"/>
        <w:textAlignment w:val="auto"/>
        <w:rPr>
          <w:rFonts w:ascii="仿宋_GB2312" w:eastAsia="仿宋_GB2312" w:hAnsi="仿宋_GB2312" w:cs="仿宋_GB2312"/>
          <w:kern w:val="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firstLine="0" w:leftChars="0"/>
        <w:jc w:val="both"/>
        <w:textAlignment w:val="auto"/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 xml:space="preserve">联系人和电话：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480" w:right="0" w:firstLine="0" w:leftChars="0"/>
        <w:jc w:val="both"/>
        <w:textAlignment w:val="auto"/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kern w:val="2"/>
          <w:sz w:val="32"/>
          <w:szCs w:val="32"/>
          <w:lang w:eastAsia="zh-CN"/>
        </w:rPr>
        <w:t>电子邮箱：</w:t>
      </w:r>
    </w:p>
    <w:p/>
    <w:sectPr>
      <w:headerReference w:type="even" r:id="rId4"/>
      <w:headerReference w:type="default" r:id="rId5"/>
      <w:headerReference w:type="first" r:id="rId6"/>
      <w:pgSz w:w="11906" w:h="16838"/>
      <w:pgMar w:top="2098" w:right="1474" w:bottom="1984" w:left="1587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height:60pt;margin-left:0;margin-top:0;mso-position-horizontal:center;mso-position-horizontal-relative:page;mso-position-vertical:center;mso-position-vertical-relative:page;position:absolute;rotation:-50;width:300pt;z-index:251660288" fillcolor="#d2d2d2" strokecolor="#d2d2d2">
          <v:textpath style="font-family:&quot;宋体&quot;" string="龙岗区教育局 2025-09-18 16:07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height:60pt;margin-left:0;margin-top:0;mso-position-horizontal:center;mso-position-horizontal-relative:page;mso-position-vertical:center;mso-position-vertical-relative:page;position:absolute;rotation:-50;width:300pt;z-index:251658240" fillcolor="#d2d2d2" strokecolor="#d2d2d2">
          <v:textpath style="font-family:&quot;宋体&quot;" string="龙岗区教育局 2025-09-18 16:07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height:60pt;margin-left:0;margin-top:0;mso-position-horizontal:center;mso-position-horizontal-relative:page;mso-position-vertical:center;mso-position-vertical-relative:page;position:absolute;rotation:-50;width:300pt;z-index:251659264" fillcolor="#d2d2d2" strokecolor="#d2d2d2">
          <v:textpath style="font-family:&quot;宋体&quot;" string="龙岗区教育局 2025-09-18 16:07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FBF8B86"/>
    <w:multiLevelType w:val="singleLevel"/>
    <w:tmpl w:val="CFBF8B8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063405D"/>
    <w:multiLevelType w:val="singleLevel"/>
    <w:tmpl w:val="F0634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MzQwNDM3NzMyOTAwZGViMTFjZmY0M2U4NTllMz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 w:qFormat="1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next w:val="FootnoteText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50" w:beforeLines="50" w:after="50" w:afterLines="50" w:line="240" w:lineRule="auto"/>
      <w:ind w:firstLine="0" w:firstLineChars="0"/>
      <w:outlineLvl w:val="1"/>
    </w:pPr>
    <w:rPr>
      <w:rFonts w:ascii="黑体" w:eastAsia="黑体" w:hAnsi="黑体" w:cs="黑体"/>
      <w:bCs/>
      <w:sz w:val="28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qFormat/>
    <w:pPr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180</Characters>
  <Application>Microsoft Office Word</Application>
  <DocSecurity>0</DocSecurity>
  <Lines>0</Lines>
  <Paragraphs>0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黎亚军</dc:creator>
  <cp:lastModifiedBy>liyajun</cp:lastModifiedBy>
  <cp:revision>1</cp:revision>
  <dcterms:created xsi:type="dcterms:W3CDTF">2024-08-29T07:40:00Z</dcterms:created>
  <dcterms:modified xsi:type="dcterms:W3CDTF">2025-09-17T04:58:59Z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4E018B61628D42A09EFB6FB3574AC049_11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eyJoZGlkIjoiNDY0MzQwNDM3NzMyOTAwZGViMTFjZmY0M2U4NTllMzgiLCJ1c2VySWQiOiIyODA0NzY1MDMifQ==</vt:lpwstr>
  </property>
</Properties>
</file>