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 xml:space="preserve">Start date </w:t>
            </w:r>
            <w:proofErr w:type="spellStart"/>
            <w:r w:rsidRPr="008F2085">
              <w:t>of</w:t>
            </w:r>
            <w:proofErr w:type="spellEnd"/>
            <w:r w:rsidRPr="008F2085">
              <w:t xml:space="preserve"> </w:t>
            </w:r>
            <w:proofErr w:type="spellStart"/>
            <w:r w:rsidRPr="008F2085">
              <w:t>the</w:t>
            </w:r>
            <w:proofErr w:type="spellEnd"/>
            <w:r w:rsidRPr="008F2085">
              <w:t xml:space="preserve"> </w:t>
            </w:r>
            <w:proofErr w:type="spellStart"/>
            <w:r w:rsidRPr="008F2085">
              <w:t>project</w:t>
            </w:r>
            <w:proofErr w:type="spellEnd"/>
            <w:r w:rsidRPr="008F2085">
              <w: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 xml:space="preserve">Duration: 60 </w:t>
            </w:r>
            <w:proofErr w:type="spellStart"/>
            <w:r w:rsidRPr="008F2085">
              <w:t>months</w:t>
            </w:r>
            <w:proofErr w:type="spellEnd"/>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proofErr w:type="spellStart"/>
            <w:r w:rsidRPr="008F2085">
              <w:t>Deliverable</w:t>
            </w:r>
            <w:proofErr w:type="spellEnd"/>
            <w:r w:rsidRPr="008F2085">
              <w:t xml:space="preserve"> Title: FAIR </w:t>
            </w:r>
            <w:proofErr w:type="spellStart"/>
            <w:r w:rsidRPr="008F2085">
              <w:t>data</w:t>
            </w:r>
            <w:proofErr w:type="spellEnd"/>
            <w:r w:rsidRPr="008F2085">
              <w:t xml:space="preserve"> </w:t>
            </w:r>
            <w:proofErr w:type="spellStart"/>
            <w:r w:rsidRPr="008F2085">
              <w:t>guidelines</w:t>
            </w:r>
            <w:proofErr w:type="spellEnd"/>
            <w:r w:rsidRPr="008F2085">
              <w:t xml:space="preserve"> </w:t>
            </w:r>
            <w:proofErr w:type="spellStart"/>
            <w:r w:rsidRPr="008F2085">
              <w:t>for</w:t>
            </w:r>
            <w:proofErr w:type="spellEnd"/>
            <w:r w:rsidRPr="008F2085">
              <w:t xml:space="preserve"> </w:t>
            </w:r>
            <w:proofErr w:type="spellStart"/>
            <w:r w:rsidRPr="008F2085">
              <w:t>pig</w:t>
            </w:r>
            <w:proofErr w:type="spellEnd"/>
            <w:r w:rsidRPr="008F2085">
              <w:t xml:space="preserve"> </w:t>
            </w:r>
            <w:proofErr w:type="spellStart"/>
            <w:r w:rsidRPr="008F2085">
              <w:t>research</w:t>
            </w:r>
            <w:proofErr w:type="spellEnd"/>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proofErr w:type="spellStart"/>
            <w:r w:rsidRPr="008F2085">
              <w:t>Deliverable</w:t>
            </w:r>
            <w:proofErr w:type="spellEnd"/>
            <w:r w:rsidRPr="008F2085">
              <w:t xml:space="preserve"> </w:t>
            </w:r>
            <w:proofErr w:type="spellStart"/>
            <w:r w:rsidRPr="008F2085">
              <w:t>Number</w:t>
            </w:r>
            <w:proofErr w:type="spellEnd"/>
            <w:r w:rsidRPr="008F2085">
              <w:t>: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proofErr w:type="spellStart"/>
            <w:r w:rsidRPr="008F2085">
              <w:t>Deliverable</w:t>
            </w:r>
            <w:proofErr w:type="spellEnd"/>
            <w:r w:rsidRPr="008F2085">
              <w:t xml:space="preserve"> Lead: Rob Lokers</w:t>
            </w:r>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proofErr w:type="spellStart"/>
            <w:r w:rsidRPr="008F2085">
              <w:t>Related</w:t>
            </w:r>
            <w:proofErr w:type="spellEnd"/>
            <w:r w:rsidRPr="008F2085">
              <w:t xml:space="preserve"> Work </w:t>
            </w:r>
            <w:proofErr w:type="spellStart"/>
            <w:r w:rsidRPr="008F2085">
              <w:t>package</w:t>
            </w:r>
            <w:proofErr w:type="spellEnd"/>
            <w:r w:rsidRPr="008F2085">
              <w:t>: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proofErr w:type="spellStart"/>
            <w:r w:rsidRPr="008F2085">
              <w:t>Author</w:t>
            </w:r>
            <w:proofErr w:type="spellEnd"/>
            <w:r w:rsidRPr="008F2085">
              <w:t xml:space="preserve">(s): Rob Lokers, Hendrik Boogaard, Catherine Hurtaud, Nina Melzer, Catherine Larzul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proofErr w:type="spellStart"/>
            <w:r w:rsidRPr="008F2085">
              <w:t>Contributor</w:t>
            </w:r>
            <w:proofErr w:type="spellEnd"/>
            <w:r w:rsidRPr="008F2085">
              <w:t>(s):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 xml:space="preserve">Communication </w:t>
            </w:r>
            <w:proofErr w:type="spellStart"/>
            <w:r w:rsidRPr="008F2085">
              <w:t>level</w:t>
            </w:r>
            <w:proofErr w:type="spellEnd"/>
            <w:r w:rsidRPr="008F2085">
              <w:t>: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proofErr w:type="spellStart"/>
            <w:r w:rsidRPr="008F2085">
              <w:t>Actual</w:t>
            </w:r>
            <w:proofErr w:type="spellEnd"/>
            <w:r w:rsidRPr="008F2085">
              <w:t xml:space="preserve"> </w:t>
            </w:r>
            <w:proofErr w:type="spellStart"/>
            <w:r w:rsidRPr="008F2085">
              <w:t>submission</w:t>
            </w:r>
            <w:proofErr w:type="spellEnd"/>
            <w:r w:rsidRPr="008F2085">
              <w:t xml:space="preserve">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000000">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000000">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000000">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xml:space="preserve">= Access to Biological </w:t>
      </w:r>
      <w:r w:rsidRPr="00D2104C">
        <w:rPr>
          <w:lang w:val="en-GB"/>
        </w:rPr>
        <w:t>Collection</w:t>
      </w:r>
      <w:r w:rsidRPr="00D2104C">
        <w:rPr>
          <w:lang w:val="en-GB"/>
        </w:rPr>
        <w:t xml:space="preserve">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xml:space="preserve">= </w:t>
      </w:r>
      <w:proofErr w:type="spellStart"/>
      <w:r w:rsidRPr="00D2104C">
        <w:rPr>
          <w:lang w:val="en-GB"/>
        </w:rPr>
        <w:t>BioCase</w:t>
      </w:r>
      <w:proofErr w:type="spellEnd"/>
      <w:r w:rsidRPr="00D2104C">
        <w:rPr>
          <w:lang w:val="en-GB"/>
        </w:rPr>
        <w:t xml:space="preserv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xml:space="preserve">= Findable, Accessible, Interoperable and </w:t>
      </w:r>
      <w:r w:rsidRPr="00D2104C">
        <w:rPr>
          <w:lang w:val="en-GB"/>
        </w:rPr>
        <w:t>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t>General introduction</w:t>
      </w:r>
      <w:bookmarkEnd w:id="0"/>
    </w:p>
    <w:p w14:paraId="344B86C5" w14:textId="7558450B"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 xml:space="preserve">reused. This is also becoming an important factor in research, as many funders emphasise the importance of high-quality data and data </w:t>
      </w:r>
      <w:proofErr w:type="gramStart"/>
      <w:r w:rsidRPr="00D2104C">
        <w:rPr>
          <w:lang w:val="en-GB"/>
        </w:rPr>
        <w:t>management</w:t>
      </w:r>
      <w:r w:rsidR="00AD3B00" w:rsidRPr="00D2104C">
        <w:rPr>
          <w:lang w:val="en-GB"/>
        </w:rPr>
        <w:t>,</w:t>
      </w:r>
      <w:r w:rsidRPr="00D2104C">
        <w:rPr>
          <w:lang w:val="en-GB"/>
        </w:rPr>
        <w:t xml:space="preserve"> and</w:t>
      </w:r>
      <w:proofErr w:type="gramEnd"/>
      <w:r w:rsidRPr="00D2104C">
        <w:rPr>
          <w:lang w:val="en-GB"/>
        </w:rPr>
        <w:t xml:space="preserve">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614559">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7CCB1AD1"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Pr="00D2104C">
        <w:rPr>
          <w:lang w:val="en-GB"/>
        </w:rPr>
        <w:t>.</w:t>
      </w:r>
      <w:r w:rsidR="001F7401">
        <w:rPr>
          <w:lang w:val="en-GB"/>
        </w:rPr>
        <w:t xml:space="preserve"> </w:t>
      </w:r>
      <w:r w:rsidR="008934EB" w:rsidRPr="001F57C7">
        <w:rPr>
          <w:lang w:val="en-GB"/>
        </w:rPr>
        <w:t xml:space="preserve">To </w:t>
      </w:r>
      <w:r w:rsidR="008934EB" w:rsidRPr="001F57C7">
        <w:rPr>
          <w:lang w:val="en-GB"/>
        </w:rPr>
        <w:t xml:space="preserve">understand the broader idea behind </w:t>
      </w:r>
      <w:r w:rsidR="008934EB" w:rsidRPr="001F57C7">
        <w:rPr>
          <w:lang w:val="en-GB"/>
        </w:rPr>
        <w:t xml:space="preserve">the </w:t>
      </w:r>
      <w:r w:rsidR="008934EB" w:rsidRPr="001F57C7">
        <w:rPr>
          <w:lang w:val="en-GB"/>
        </w:rPr>
        <w:t xml:space="preserve">FAIR principles and why </w:t>
      </w:r>
      <w:r w:rsidR="008934EB" w:rsidRPr="001F57C7">
        <w:rPr>
          <w:lang w:val="en-GB"/>
        </w:rPr>
        <w:t>it makes sense to make</w:t>
      </w:r>
      <w:r w:rsidR="008934EB" w:rsidRPr="001F57C7">
        <w:rPr>
          <w:lang w:val="en-GB"/>
        </w:rPr>
        <w:t xml:space="preserve"> data FAIR</w:t>
      </w:r>
      <w:r w:rsidR="008934EB" w:rsidRPr="001F57C7">
        <w:rPr>
          <w:lang w:val="en-GB"/>
        </w:rPr>
        <w:t>, let's</w:t>
      </w:r>
      <w:r w:rsidR="008934EB" w:rsidRPr="001F57C7">
        <w:rPr>
          <w:lang w:val="en-GB"/>
        </w:rPr>
        <w:t xml:space="preserve"> first take a closer look at </w:t>
      </w:r>
      <w:r w:rsidR="008934EB" w:rsidRPr="001F57C7">
        <w:rPr>
          <w:lang w:val="en-GB"/>
        </w:rPr>
        <w:t>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A5C0242"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77777777"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509CAB7A"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0EC55D78"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64FB36A0"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xml:space="preserve">) to be able to integrate the data into </w:t>
      </w:r>
      <w:proofErr w:type="gramStart"/>
      <w:r w:rsidRPr="00D2104C">
        <w:rPr>
          <w:lang w:val="en-GB"/>
        </w:rPr>
        <w:t>other</w:t>
      </w:r>
      <w:proofErr w:type="gramEnd"/>
      <w:r w:rsidRPr="00D2104C">
        <w:rPr>
          <w:lang w:val="en-GB"/>
        </w:rPr>
        <w:t xml:space="preserve">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w:t>
      </w:r>
      <w:r w:rsidRPr="00D2104C">
        <w:rPr>
          <w:lang w:val="en-GB"/>
        </w:rPr>
        <w:t>reuse</w:t>
      </w:r>
      <w:r w:rsidRPr="00D2104C">
        <w:rPr>
          <w:lang w:val="en-GB"/>
        </w:rPr>
        <w:t xml:space="preserve"> are important objectives of Open Science. Obviously, sharing data is only useful if others can work with that data and </w:t>
      </w:r>
      <w:r w:rsidRPr="00D2104C">
        <w:rPr>
          <w:lang w:val="en-GB"/>
        </w:rPr>
        <w:t>reuse</w:t>
      </w:r>
      <w:r w:rsidRPr="00D2104C">
        <w:rPr>
          <w:lang w:val="en-GB"/>
        </w:rPr>
        <w:t xml:space="preserve"> it in a good and efficient way in their research. </w:t>
      </w:r>
      <w:r w:rsidRPr="00A628B5">
        <w:rPr>
          <w:lang w:val="en-GB"/>
        </w:rPr>
        <w:t xml:space="preserve">There are </w:t>
      </w:r>
      <w:proofErr w:type="gramStart"/>
      <w:r w:rsidRPr="00A628B5">
        <w:rPr>
          <w:lang w:val="en-GB"/>
        </w:rPr>
        <w:t xml:space="preserve">a </w:t>
      </w:r>
      <w:r w:rsidRPr="00A628B5">
        <w:rPr>
          <w:lang w:val="en-GB"/>
        </w:rPr>
        <w:t>number of</w:t>
      </w:r>
      <w:proofErr w:type="gramEnd"/>
      <w:r w:rsidRPr="00A628B5">
        <w:rPr>
          <w:lang w:val="en-GB"/>
        </w:rPr>
        <w:t xml:space="preserve">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 xml:space="preserve">its background, how it was generated, processed </w:t>
      </w:r>
      <w:proofErr w:type="gramStart"/>
      <w:r w:rsidRPr="00D2104C">
        <w:rPr>
          <w:lang w:val="en-GB"/>
        </w:rPr>
        <w:t>etc.</w:t>
      </w:r>
      <w:r w:rsidR="004305B0">
        <w:rPr>
          <w:lang w:val="en-GB"/>
        </w:rPr>
        <w:t>.</w:t>
      </w:r>
      <w:proofErr w:type="gramEnd"/>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proofErr w:type="gramStart"/>
      <w:r w:rsidRPr="00D2104C">
        <w:rPr>
          <w:lang w:val="en-GB"/>
        </w:rPr>
        <w:t>personal</w:t>
      </w:r>
      <w:proofErr w:type="gramEnd"/>
      <w:r w:rsidRPr="00D2104C">
        <w:rPr>
          <w:lang w:val="en-GB"/>
        </w:rPr>
        <w:t xml:space="preserve">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5095B7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614559" w:rsidRPr="00D2104C">
        <w:t xml:space="preserve">Figure </w:t>
      </w:r>
      <w:r w:rsidR="00614559">
        <w:rPr>
          <w:noProof/>
        </w:rPr>
        <w:t>3</w:t>
      </w:r>
      <w:r w:rsidR="00614559" w:rsidRPr="00D2104C">
        <w:noBreakHyphen/>
      </w:r>
      <w:r w:rsidR="00614559">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2FD7F8BA"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614559">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w:t>
      </w:r>
      <w:proofErr w:type="gramStart"/>
      <w:r w:rsidRPr="00D2104C">
        <w:rPr>
          <w:lang w:val="en-GB"/>
        </w:rPr>
        <w:t>use</w:t>
      </w:r>
      <w:proofErr w:type="gramEnd"/>
      <w:r w:rsidRPr="00D2104C">
        <w:rPr>
          <w:lang w:val="en-GB"/>
        </w:rPr>
        <w:t xml:space="preserv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 xml:space="preserve">The data should be </w:t>
            </w:r>
            <w:proofErr w:type="spellStart"/>
            <w:r w:rsidRPr="00D2104C">
              <w:t>parseable</w:t>
            </w:r>
            <w:proofErr w:type="spellEnd"/>
            <w:r w:rsidRPr="00D2104C">
              <w:t xml:space="preserve"> and </w:t>
            </w:r>
            <w:proofErr w:type="spellStart"/>
            <w:r w:rsidRPr="00D2104C">
              <w:t>integratable</w:t>
            </w:r>
            <w:proofErr w:type="spellEnd"/>
            <w:r w:rsidRPr="00D2104C">
              <w:t xml:space="preserve"> with other data</w:t>
            </w:r>
            <w:r w:rsidR="00262254" w:rsidRPr="00D2104C">
              <w:t xml:space="preserve"> (</w:t>
            </w:r>
            <w:proofErr w:type="gramStart"/>
            <w:r w:rsidRPr="00D2104C">
              <w:t>e.g.</w:t>
            </w:r>
            <w:proofErr w:type="gramEnd"/>
            <w:r w:rsidRPr="00D2104C">
              <w:t xml:space="preserve">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w:t>
      </w:r>
      <w:proofErr w:type="gramStart"/>
      <w:r w:rsidRPr="00D2104C">
        <w:rPr>
          <w:lang w:val="en-GB"/>
        </w:rPr>
        <w:t>over and over again</w:t>
      </w:r>
      <w:proofErr w:type="gramEnd"/>
      <w:r w:rsidRPr="00D2104C">
        <w:rPr>
          <w:lang w:val="en-GB"/>
        </w:rPr>
        <w:t xml:space="preserve">, we can make use of the work of fellow researchers. This is one of the aims of the FAIR principles. When data is made FAIR, reusing it in </w:t>
      </w:r>
      <w:proofErr w:type="gramStart"/>
      <w:r w:rsidRPr="00D2104C">
        <w:rPr>
          <w:lang w:val="en-GB"/>
        </w:rPr>
        <w:t>other</w:t>
      </w:r>
      <w:proofErr w:type="gramEnd"/>
      <w:r w:rsidRPr="00D2104C">
        <w:rPr>
          <w:lang w:val="en-GB"/>
        </w:rPr>
        <w:t xml:space="preserve">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2D35A6F3" w:rsidR="003D2521" w:rsidRPr="00D2104C" w:rsidRDefault="003D2521" w:rsidP="005829CB">
      <w:pPr>
        <w:jc w:val="both"/>
        <w:rPr>
          <w:lang w:val="en-GB"/>
        </w:rPr>
      </w:pPr>
      <w:r w:rsidRPr="00D2104C">
        <w:rPr>
          <w:lang w:val="en-GB"/>
        </w:rPr>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3DA8BE0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w:t>
      </w:r>
      <w:proofErr w:type="gramStart"/>
      <w:r w:rsidRPr="00D2104C">
        <w:rPr>
          <w:lang w:val="en-GB"/>
        </w:rPr>
        <w:t>sufficient</w:t>
      </w:r>
      <w:proofErr w:type="gramEnd"/>
      <w:r w:rsidRPr="00D2104C">
        <w:rPr>
          <w:lang w:val="en-GB"/>
        </w:rPr>
        <w:t xml:space="preserve">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1EFDAEA1"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 xml:space="preserve">An important aspect of making data FAIR is data interoperability. It essentially means that data </w:t>
      </w:r>
      <w:proofErr w:type="gramStart"/>
      <w:r w:rsidRPr="00D2104C">
        <w:rPr>
          <w:lang w:val="en-GB"/>
        </w:rPr>
        <w:t>has to</w:t>
      </w:r>
      <w:proofErr w:type="gramEnd"/>
      <w:r w:rsidRPr="00D2104C">
        <w:rPr>
          <w:lang w:val="en-GB"/>
        </w:rPr>
        <w:t xml:space="preserve"> be syntactically </w:t>
      </w:r>
      <w:proofErr w:type="spellStart"/>
      <w:r w:rsidRPr="00D2104C">
        <w:rPr>
          <w:lang w:val="en-GB"/>
        </w:rPr>
        <w:t>parseable</w:t>
      </w:r>
      <w:proofErr w:type="spellEnd"/>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w:t>
      </w:r>
      <w:proofErr w:type="spellStart"/>
      <w:r w:rsidRPr="00D2104C">
        <w:rPr>
          <w:lang w:val="en-GB"/>
        </w:rPr>
        <w:t>reusers</w:t>
      </w:r>
      <w:proofErr w:type="spellEnd"/>
      <w:r w:rsidRPr="00D2104C">
        <w:rPr>
          <w:lang w:val="en-GB"/>
        </w:rPr>
        <w:t xml:space="preserve">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0DBAA311"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w:t>
      </w:r>
      <w:proofErr w:type="gramStart"/>
      <w:r w:rsidRPr="00D2104C">
        <w:rPr>
          <w:lang w:val="en-GB"/>
        </w:rPr>
        <w:t>e.g.</w:t>
      </w:r>
      <w:proofErr w:type="gramEnd"/>
      <w:r w:rsidRPr="00D2104C">
        <w:rPr>
          <w:lang w:val="en-GB"/>
        </w:rPr>
        <w:t xml:space="preserve">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614559">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614559">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614559">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data (</w:t>
      </w:r>
      <w:proofErr w:type="gramStart"/>
      <w:r w:rsidRPr="00D2104C">
        <w:rPr>
          <w:lang w:val="en-GB"/>
        </w:rPr>
        <w:t>e.g.</w:t>
      </w:r>
      <w:proofErr w:type="gramEnd"/>
      <w:r w:rsidRPr="00D2104C">
        <w:rPr>
          <w:lang w:val="en-GB"/>
        </w:rPr>
        <w:t xml:space="preserve">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w:t>
      </w:r>
      <w:proofErr w:type="gramStart"/>
      <w:r w:rsidRPr="00D2104C">
        <w:rPr>
          <w:lang w:val="en-GB"/>
        </w:rPr>
        <w:t>definitely not</w:t>
      </w:r>
      <w:proofErr w:type="gramEnd"/>
      <w:r w:rsidRPr="00D2104C">
        <w:rPr>
          <w:lang w:val="en-GB"/>
        </w:rPr>
        <w:t xml:space="preserve">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 xml:space="preserve">can, or even </w:t>
      </w:r>
      <w:proofErr w:type="gramStart"/>
      <w:r w:rsidRPr="00D2104C">
        <w:rPr>
          <w:lang w:val="en-GB"/>
        </w:rPr>
        <w:t>ha</w:t>
      </w:r>
      <w:r w:rsidR="00632CB7" w:rsidRPr="00D2104C">
        <w:rPr>
          <w:lang w:val="en-GB"/>
        </w:rPr>
        <w:t>s</w:t>
      </w:r>
      <w:r w:rsidRPr="00D2104C">
        <w:rPr>
          <w:lang w:val="en-GB"/>
        </w:rPr>
        <w:t xml:space="preserve"> to</w:t>
      </w:r>
      <w:proofErr w:type="gramEnd"/>
      <w:r w:rsidRPr="00D2104C">
        <w:rPr>
          <w:lang w:val="en-GB"/>
        </w:rPr>
        <w:t xml:space="preserve">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proofErr w:type="spellStart"/>
      <w:r w:rsidRPr="00D2104C">
        <w:rPr>
          <w:lang w:val="en-GB"/>
        </w:rPr>
        <w:t>OpenAIRE</w:t>
      </w:r>
      <w:proofErr w:type="spellEnd"/>
      <w:r w:rsidRPr="00D2104C">
        <w:rPr>
          <w:lang w:val="en-GB"/>
        </w:rPr>
        <w:t xml:space="preserv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t>Metadata and data standardization</w:t>
      </w:r>
      <w:bookmarkEnd w:id="20"/>
      <w:bookmarkEnd w:id="21"/>
    </w:p>
    <w:p w14:paraId="0BA8FFA8" w14:textId="1C8E91DE"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614559">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w:t>
      </w:r>
      <w:proofErr w:type="gramStart"/>
      <w:r w:rsidRPr="00D2104C">
        <w:rPr>
          <w:lang w:val="en-GB"/>
        </w:rPr>
        <w:t>a number of</w:t>
      </w:r>
      <w:proofErr w:type="gramEnd"/>
      <w:r w:rsidRPr="00D2104C">
        <w:rPr>
          <w:lang w:val="en-GB"/>
        </w:rPr>
        <w:t xml:space="preserve">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w:t>
      </w:r>
      <w:proofErr w:type="gramStart"/>
      <w:r w:rsidRPr="00D2104C">
        <w:rPr>
          <w:lang w:val="en-GB"/>
        </w:rPr>
        <w:t xml:space="preserve">similar </w:t>
      </w:r>
      <w:r w:rsidR="007D7647" w:rsidRPr="00D2104C">
        <w:rPr>
          <w:lang w:val="en-GB"/>
        </w:rPr>
        <w:t>to</w:t>
      </w:r>
      <w:proofErr w:type="gramEnd"/>
      <w:r w:rsidR="007D7647" w:rsidRPr="00D2104C">
        <w:rPr>
          <w:lang w:val="en-GB"/>
        </w:rPr>
        <w:t xml:space="preserve">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022EF166"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proofErr w:type="spellStart"/>
        <w:r w:rsidRPr="00D2104C">
          <w:rPr>
            <w:rStyle w:val="Hyperlink"/>
            <w:lang w:val="en-GB"/>
          </w:rPr>
          <w:t>Zenodo</w:t>
        </w:r>
        <w:proofErr w:type="spellEnd"/>
      </w:hyperlink>
      <w:r w:rsidRPr="00D2104C">
        <w:rPr>
          <w:lang w:val="en-GB"/>
        </w:rPr>
        <w:t xml:space="preserve">, which is compliant with the </w:t>
      </w:r>
      <w:proofErr w:type="spellStart"/>
      <w:r w:rsidRPr="00D2104C">
        <w:rPr>
          <w:lang w:val="en-GB"/>
        </w:rPr>
        <w:t>DataCite</w:t>
      </w:r>
      <w:proofErr w:type="spellEnd"/>
      <w:r w:rsidRPr="00D2104C">
        <w:rPr>
          <w:lang w:val="en-GB"/>
        </w:rPr>
        <w:t xml:space="preserve"> metadata schema (</w:t>
      </w:r>
      <w:proofErr w:type="spellStart"/>
      <w:r w:rsidR="00000000">
        <w:fldChar w:fldCharType="begin"/>
      </w:r>
      <w:r w:rsidR="00000000">
        <w:instrText>HYPERLINK "https://about.zenodo.org/principles/" \l ":~:text=Zenodo%20uses%20JSON%20Schema%20as,as%20Dublin%20Core%20or%20MARCXML."</w:instrText>
      </w:r>
      <w:r w:rsidR="00000000">
        <w:fldChar w:fldCharType="separate"/>
      </w:r>
      <w:r w:rsidRPr="00D2104C">
        <w:rPr>
          <w:rStyle w:val="Hyperlink"/>
          <w:rFonts w:eastAsia="Verdana" w:cs="Verdana"/>
          <w:lang w:val="en-GB"/>
        </w:rPr>
        <w:t>Zenodo</w:t>
      </w:r>
      <w:proofErr w:type="spellEnd"/>
      <w:r w:rsidR="00000000">
        <w:rPr>
          <w:rStyle w:val="Hyperlink"/>
          <w:rFonts w:eastAsia="Verdana" w:cs="Verdana"/>
          <w:lang w:val="en-GB"/>
        </w:rPr>
        <w:fldChar w:fldCharType="end"/>
      </w:r>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 xml:space="preserve">). Usually, metadata schemas, like </w:t>
      </w:r>
      <w:hyperlink r:id="rId34" w:history="1">
        <w:proofErr w:type="spellStart"/>
        <w:r w:rsidRPr="00D2104C">
          <w:rPr>
            <w:rStyle w:val="Hyperlink"/>
            <w:lang w:val="en-GB"/>
          </w:rPr>
          <w:t>DataCite</w:t>
        </w:r>
        <w:proofErr w:type="spellEnd"/>
      </w:hyperlink>
      <w:r w:rsidRPr="00D2104C">
        <w:rPr>
          <w:lang w:val="en-GB"/>
        </w:rPr>
        <w:t xml:space="preserve"> are based on the Dublin Core Metadata Initiative (</w:t>
      </w:r>
      <w:hyperlink r:id="rId35" w:history="1">
        <w:r w:rsidRPr="00D2104C">
          <w:rPr>
            <w:rStyle w:val="Hyperlink"/>
            <w:lang w:val="en-GB"/>
          </w:rPr>
          <w:t>DCMI</w:t>
        </w:r>
      </w:hyperlink>
      <w:r w:rsidRPr="00D2104C">
        <w:rPr>
          <w:lang w:val="en-GB"/>
        </w:rPr>
        <w:t xml:space="preserve">). </w:t>
      </w:r>
    </w:p>
    <w:p w14:paraId="5365A995" w14:textId="4C0B5A98"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6" w:history="1">
        <w:r w:rsidRPr="00D2104C">
          <w:rPr>
            <w:rStyle w:val="Hyperlink"/>
            <w:lang w:val="en-GB"/>
          </w:rPr>
          <w:t>Dataset Search</w:t>
        </w:r>
      </w:hyperlink>
      <w:r w:rsidRPr="00D2104C">
        <w:rPr>
          <w:lang w:val="en-GB"/>
        </w:rPr>
        <w:t xml:space="preserve">, </w:t>
      </w:r>
      <w:hyperlink r:id="rId37" w:history="1">
        <w:r w:rsidRPr="00D2104C">
          <w:rPr>
            <w:rStyle w:val="Hyperlink"/>
            <w:lang w:val="en-GB"/>
          </w:rPr>
          <w:t>B2FIND</w:t>
        </w:r>
      </w:hyperlink>
      <w:r w:rsidRPr="00D2104C">
        <w:rPr>
          <w:lang w:val="en-GB"/>
        </w:rPr>
        <w:t xml:space="preserve">, </w:t>
      </w:r>
      <w:hyperlink r:id="rId38" w:history="1">
        <w:proofErr w:type="spellStart"/>
        <w:r w:rsidRPr="00D2104C">
          <w:rPr>
            <w:rStyle w:val="Hyperlink"/>
            <w:lang w:val="en-GB"/>
          </w:rPr>
          <w:t>Zenodo</w:t>
        </w:r>
        <w:proofErr w:type="spellEnd"/>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39"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0"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1">
        <w:r w:rsidR="00C80F40" w:rsidRPr="00D2104C">
          <w:rPr>
            <w:rStyle w:val="Hyperlink"/>
          </w:rPr>
          <w:t>here</w:t>
        </w:r>
      </w:hyperlink>
      <w:r w:rsidR="00C80F40" w:rsidRPr="00D2104C">
        <w:t xml:space="preserve">) or the following link: </w:t>
      </w:r>
      <w:hyperlink r:id="rId42">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70AC393A"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0F2C8017" w:rsidR="00C80F40" w:rsidRPr="00D2104C" w:rsidRDefault="00C80F40" w:rsidP="005829CB">
      <w:pPr>
        <w:pStyle w:val="Caption"/>
        <w:keepNext/>
        <w:jc w:val="both"/>
      </w:pPr>
      <w:bookmarkStart w:id="26" w:name="_Ref137125656"/>
      <w:r w:rsidRPr="00D2104C">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000000" w:rsidP="005829CB">
            <w:pPr>
              <w:jc w:val="both"/>
            </w:pPr>
            <w:hyperlink r:id="rId43">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4B7CDB19" w14:textId="42B06B2F" w:rsidR="00C80F40" w:rsidRPr="00D2104C" w:rsidRDefault="00C80F40" w:rsidP="00EB5FB4">
            <w:r w:rsidRPr="00D2104C">
              <w:t xml:space="preserve">A creator can be an institution or a real person (name, </w:t>
            </w:r>
            <w:proofErr w:type="spellStart"/>
            <w:r w:rsidR="00EB5FB4" w:rsidRPr="00D2104C">
              <w:t>O</w:t>
            </w:r>
            <w:r w:rsidRPr="00D2104C">
              <w:t>rcid</w:t>
            </w:r>
            <w:proofErr w:type="spellEnd"/>
            <w:r w:rsidRPr="00D2104C">
              <w:t xml:space="preserve">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000000" w:rsidP="005829CB">
            <w:pPr>
              <w:jc w:val="both"/>
            </w:pPr>
            <w:hyperlink r:id="rId44">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000000" w:rsidP="005829CB">
            <w:pPr>
              <w:jc w:val="both"/>
            </w:pPr>
            <w:hyperlink r:id="rId45">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000000" w:rsidP="005829CB">
            <w:pPr>
              <w:jc w:val="both"/>
            </w:pPr>
            <w:hyperlink r:id="rId46">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000000" w:rsidP="005829CB">
            <w:pPr>
              <w:jc w:val="both"/>
            </w:pPr>
            <w:hyperlink r:id="rId47">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000000" w:rsidP="005829CB">
            <w:pPr>
              <w:jc w:val="both"/>
            </w:pPr>
            <w:hyperlink r:id="rId48">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 xml:space="preserve">Coverage can be used for multiple things. They are here considering, </w:t>
            </w:r>
            <w:proofErr w:type="gramStart"/>
            <w:r w:rsidRPr="00D2104C">
              <w:t>e.g.</w:t>
            </w:r>
            <w:proofErr w:type="gramEnd"/>
            <w:r w:rsidRPr="00D2104C">
              <w:t xml:space="preserve">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000000" w:rsidP="005829CB">
            <w:pPr>
              <w:jc w:val="both"/>
            </w:pPr>
            <w:hyperlink r:id="rId49"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0"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1" w:history="1">
              <w:r w:rsidRPr="00F1797F">
                <w:rPr>
                  <w:rStyle w:val="Hyperlink"/>
                  <w:rFonts w:asciiTheme="minorHAnsi" w:hAnsiTheme="minorHAnsi"/>
                  <w:sz w:val="22"/>
                  <w:szCs w:val="22"/>
                  <w:lang w:val="fr-FR"/>
                </w:rPr>
                <w:t>Creative Commons</w:t>
              </w:r>
            </w:hyperlink>
            <w:r w:rsidRPr="00D2104C">
              <w:t xml:space="preserve">) or the </w:t>
            </w:r>
            <w:hyperlink r:id="rId52"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4C568E7F"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614559">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7DE440E"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2</w:t>
      </w:r>
      <w:r w:rsidRPr="00D2104C">
        <w:rPr>
          <w:lang w:val="en-GB"/>
        </w:rPr>
        <w:fldChar w:fldCharType="end"/>
      </w:r>
      <w:r w:rsidRPr="00D2104C">
        <w:rPr>
          <w:lang w:val="en-GB"/>
        </w:rPr>
        <w:t>).</w:t>
      </w:r>
    </w:p>
    <w:p w14:paraId="176C4088" w14:textId="2C47EC8B"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5F28E2C9"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614559">
              <w:rPr>
                <w:vertAlign w:val="superscript"/>
              </w:rPr>
              <w:t>4</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000000" w:rsidP="005829CB">
            <w:pPr>
              <w:jc w:val="both"/>
            </w:pPr>
            <w:hyperlink r:id="rId53"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000000" w:rsidP="005829CB">
            <w:pPr>
              <w:jc w:val="both"/>
            </w:pPr>
            <w:hyperlink r:id="rId54"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proofErr w:type="spellStart"/>
            <w:r w:rsidRPr="00D2104C">
              <w:t>InteractiveResource</w:t>
            </w:r>
            <w:proofErr w:type="spellEnd"/>
          </w:p>
          <w:p w14:paraId="35D04BD4" w14:textId="69500148" w:rsidR="00C80F40" w:rsidRPr="00D2104C" w:rsidRDefault="00C80F40" w:rsidP="00B67E93">
            <w:pPr>
              <w:pStyle w:val="ListParagraph"/>
              <w:numPr>
                <w:ilvl w:val="0"/>
                <w:numId w:val="26"/>
              </w:numPr>
              <w:ind w:left="189" w:hanging="189"/>
            </w:pPr>
            <w:proofErr w:type="spellStart"/>
            <w:r w:rsidRPr="00D2104C">
              <w:t>MovingImage</w:t>
            </w:r>
            <w:proofErr w:type="spellEnd"/>
          </w:p>
          <w:p w14:paraId="12F9DAA3" w14:textId="6CFFB161" w:rsidR="00C80F40" w:rsidRPr="00D2104C" w:rsidRDefault="00C80F40" w:rsidP="00B67E93">
            <w:pPr>
              <w:pStyle w:val="ListParagraph"/>
              <w:numPr>
                <w:ilvl w:val="0"/>
                <w:numId w:val="26"/>
              </w:numPr>
              <w:ind w:left="189" w:hanging="189"/>
            </w:pPr>
            <w:proofErr w:type="spellStart"/>
            <w:r w:rsidRPr="00D2104C">
              <w:t>PhysicalObject</w:t>
            </w:r>
            <w:proofErr w:type="spellEnd"/>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proofErr w:type="spellStart"/>
            <w:r w:rsidRPr="00D2104C">
              <w:t>StillImage</w:t>
            </w:r>
            <w:proofErr w:type="spellEnd"/>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000000" w:rsidP="005829CB">
            <w:hyperlink r:id="rId55"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000000" w:rsidP="005829CB">
            <w:hyperlink r:id="rId56"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000000" w:rsidP="005829CB">
            <w:hyperlink r:id="rId57" w:history="1">
              <w:r w:rsidR="00C80F40" w:rsidRPr="00D2104C">
                <w:rPr>
                  <w:rStyle w:val="Hyperlink"/>
                </w:rPr>
                <w:t>Relation</w:t>
              </w:r>
            </w:hyperlink>
          </w:p>
        </w:tc>
        <w:tc>
          <w:tcPr>
            <w:tcW w:w="2891" w:type="dxa"/>
          </w:tcPr>
          <w:p w14:paraId="5EA73A05" w14:textId="38204E32" w:rsidR="00C80F40" w:rsidRPr="00D2104C" w:rsidRDefault="00000000" w:rsidP="005829CB">
            <w:pPr>
              <w:rPr>
                <w:rFonts w:eastAsia="Verdana" w:cs="Verdana"/>
                <w:sz w:val="16"/>
                <w:szCs w:val="16"/>
              </w:rPr>
            </w:pPr>
            <w:hyperlink r:id="rId58"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000000" w:rsidP="005829CB">
            <w:hyperlink r:id="rId59"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000000" w:rsidP="005829CB">
            <w:hyperlink r:id="rId60"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 xml:space="preserve">FBN </w:t>
            </w:r>
            <w:proofErr w:type="spellStart"/>
            <w:r w:rsidRPr="00D2104C">
              <w:t>Dummerstorf</w:t>
            </w:r>
            <w:proofErr w:type="spellEnd"/>
          </w:p>
        </w:tc>
        <w:tc>
          <w:tcPr>
            <w:tcW w:w="4770" w:type="dxa"/>
          </w:tcPr>
          <w:p w14:paraId="432502B7" w14:textId="2485A0B8" w:rsidR="000D28C4" w:rsidRPr="00D2104C" w:rsidRDefault="000D28C4" w:rsidP="000D28C4">
            <w:r w:rsidRPr="00413FB1">
              <w:t>The</w:t>
            </w:r>
            <w:r w:rsidRPr="00413FB1">
              <w:t xml:space="preserve"> resource </w:t>
            </w:r>
            <w:r w:rsidRPr="00413FB1">
              <w:t xml:space="preserve">is provided by an entity, </w:t>
            </w:r>
            <w:proofErr w:type="gramStart"/>
            <w:r w:rsidRPr="00413FB1">
              <w:t>e.g.</w:t>
            </w:r>
            <w:proofErr w:type="gramEnd"/>
            <w:r w:rsidRPr="00413FB1">
              <w:t xml:space="preserve"> publisher or institution</w:t>
            </w:r>
            <w:r w:rsidRPr="00413FB1">
              <w:t>.</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000000" w:rsidP="005829CB">
            <w:hyperlink r:id="rId61"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w:t>
            </w:r>
            <w:proofErr w:type="gramStart"/>
            <w:r w:rsidRPr="00D2104C">
              <w:t>e.g.</w:t>
            </w:r>
            <w:proofErr w:type="gramEnd"/>
            <w:r w:rsidRPr="00D2104C">
              <w:t xml:space="preserve">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2"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3" w:history="1">
        <w:proofErr w:type="spellStart"/>
        <w:r w:rsidRPr="00734364">
          <w:rPr>
            <w:rStyle w:val="Hyperlink"/>
            <w:lang w:val="en-GB"/>
          </w:rPr>
          <w:t>datacite</w:t>
        </w:r>
        <w:proofErr w:type="spellEnd"/>
      </w:hyperlink>
      <w:r w:rsidRPr="00D2104C">
        <w:rPr>
          <w:lang w:val="en-GB"/>
        </w:rPr>
        <w:t xml:space="preserve"> or </w:t>
      </w:r>
      <w:hyperlink r:id="rId64" w:history="1">
        <w:proofErr w:type="spellStart"/>
        <w:r w:rsidRPr="005521DB">
          <w:rPr>
            <w:rStyle w:val="Hyperlink"/>
            <w:lang w:val="en-GB"/>
          </w:rPr>
          <w:t>crossref</w:t>
        </w:r>
        <w:proofErr w:type="spellEnd"/>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w:t>
      </w:r>
      <w:proofErr w:type="spellStart"/>
      <w:r w:rsidRPr="00D2104C">
        <w:rPr>
          <w:lang w:val="en-GB"/>
        </w:rPr>
        <w:t>Zenodo</w:t>
      </w:r>
      <w:proofErr w:type="spellEnd"/>
      <w:r w:rsidRPr="00D2104C">
        <w:rPr>
          <w:lang w:val="en-GB"/>
        </w:rPr>
        <w:t xml:space="preserve">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 xml:space="preserve">Example of a dataset published in </w:t>
      </w:r>
      <w:proofErr w:type="spellStart"/>
      <w:r w:rsidRPr="00D2104C">
        <w:rPr>
          <w:lang w:val="en-GB"/>
        </w:rPr>
        <w:t>Zenodo</w:t>
      </w:r>
      <w:bookmarkEnd w:id="31"/>
      <w:proofErr w:type="spellEnd"/>
    </w:p>
    <w:p w14:paraId="537ED35B" w14:textId="31529976"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5"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31720"/>
                          </a:xfrm>
                          <a:prstGeom prst="rect">
                            <a:avLst/>
                          </a:prstGeom>
                        </pic:spPr>
                      </pic:pic>
                    </a:graphicData>
                  </a:graphic>
                </wp:inline>
              </w:drawing>
            </w:r>
          </w:p>
        </w:tc>
      </w:tr>
    </w:tbl>
    <w:p w14:paraId="00438064" w14:textId="1A28946E"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proofErr w:type="spellStart"/>
      <w:r w:rsidRPr="00D2104C">
        <w:t>Zenodo</w:t>
      </w:r>
      <w:proofErr w:type="spellEnd"/>
      <w:r w:rsidRPr="00D2104C">
        <w:t xml:space="preserve">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7">
        <w:r w:rsidRPr="00D2104C">
          <w:rPr>
            <w:rStyle w:val="Hyperlink"/>
            <w:lang w:val="en-GB"/>
          </w:rPr>
          <w:t>here</w:t>
        </w:r>
      </w:hyperlink>
      <w:r w:rsidRPr="00D2104C">
        <w:rPr>
          <w:lang w:val="en-GB"/>
        </w:rPr>
        <w:t>).</w:t>
      </w:r>
    </w:p>
    <w:p w14:paraId="48CB2443" w14:textId="782736A9"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1509" cy="1986798"/>
                    </a:xfrm>
                    <a:prstGeom prst="rect">
                      <a:avLst/>
                    </a:prstGeom>
                  </pic:spPr>
                </pic:pic>
              </a:graphicData>
            </a:graphic>
          </wp:inline>
        </w:drawing>
      </w:r>
    </w:p>
    <w:p w14:paraId="5686406A" w14:textId="7B324273"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0EAE422"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614559">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1D7A6EE6">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E188C7B"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w:t>
      </w:r>
      <w:r w:rsidRPr="00D2104C">
        <w:rPr>
          <w:lang w:val="en-GB"/>
        </w:rPr>
        <w:t xml:space="preserve">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w:t>
      </w:r>
      <w:r w:rsidRPr="00D2104C">
        <w:rPr>
          <w:lang w:val="en-GB"/>
        </w:rPr>
        <w:t>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0"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5F390582"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614559">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05B0E559" w:rsidR="00C80F40" w:rsidRPr="00D2104C" w:rsidRDefault="00FD3DDA" w:rsidP="005829CB">
      <w:pPr>
        <w:spacing w:after="0"/>
        <w:jc w:val="both"/>
        <w:rPr>
          <w:lang w:val="en-GB"/>
        </w:rPr>
      </w:pPr>
      <w:r>
        <w:rPr>
          <w:lang w:val="en-GB"/>
        </w:rPr>
        <w:t>I</w:t>
      </w:r>
      <w:r w:rsidRPr="00D80D43">
        <w:rPr>
          <w:lang w:val="en-GB"/>
        </w:rPr>
        <w:t>n</w:t>
      </w:r>
      <w:r w:rsidRPr="00D80D43">
        <w:rPr>
          <w:lang w:val="en-GB"/>
        </w:rPr>
        <w:t xml:space="preserve"> the </w:t>
      </w:r>
      <w:r w:rsidRPr="00D80D43">
        <w:rPr>
          <w:lang w:val="en-GB"/>
        </w:rPr>
        <w:t>natural sciences</w:t>
      </w:r>
      <w:r w:rsidRPr="00D80D43">
        <w:rPr>
          <w:lang w:val="en-GB"/>
        </w:rPr>
        <w:t xml:space="preserve"> </w:t>
      </w:r>
      <w:r w:rsidRPr="00D2104C">
        <w:rPr>
          <w:lang w:val="en-GB"/>
        </w:rPr>
        <w:t>domain</w:t>
      </w:r>
      <w:r w:rsidR="00CF621F">
        <w:rPr>
          <w:lang w:val="en-GB"/>
        </w:rPr>
        <w:t>,</w:t>
      </w:r>
      <w:r w:rsidR="00C80F40" w:rsidRPr="00D2104C">
        <w:rPr>
          <w:lang w:val="en-GB"/>
        </w:rPr>
        <w:t xml:space="preserve"> </w:t>
      </w:r>
      <w:r w:rsidR="00C80F40" w:rsidRPr="00D2104C">
        <w:rPr>
          <w:lang w:val="en-GB"/>
        </w:rPr>
        <w:t>the Access to Biological Collections Data (</w:t>
      </w:r>
      <w:hyperlink r:id="rId71"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16="http://schemas.microsoft.com/office/drawing/2014/main" xmlns:arto="http://schemas.microsoft.com/office/word/2006/arto" id="{B24FEEEF-D200-966F-835B-772A53BDAB28}"/>
                        </a:ext>
                      </a:extLst>
                    </a:blip>
                    <a:stretch>
                      <a:fillRect/>
                    </a:stretch>
                  </pic:blipFill>
                  <pic:spPr>
                    <a:xfrm>
                      <a:off x="0" y="0"/>
                      <a:ext cx="2016600" cy="1965485"/>
                    </a:xfrm>
                    <a:prstGeom prst="rect">
                      <a:avLst/>
                    </a:prstGeom>
                  </pic:spPr>
                </pic:pic>
              </a:graphicData>
            </a:graphic>
          </wp:inline>
        </w:drawing>
      </w:r>
    </w:p>
    <w:p w14:paraId="350EF8EA" w14:textId="06E8DB4B"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6DBE1BF6"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3" w:history="1">
        <w:proofErr w:type="spellStart"/>
        <w:r w:rsidR="00C80F40" w:rsidRPr="00434A82">
          <w:rPr>
            <w:rStyle w:val="Hyperlink"/>
            <w:lang w:val="en-GB"/>
          </w:rPr>
          <w:t>BioCase</w:t>
        </w:r>
        <w:proofErr w:type="spellEnd"/>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 xml:space="preserve">its application for pig research is currently under review. Additionally, ABCD is compatible with other existing standards, such as DC or </w:t>
      </w:r>
      <w:proofErr w:type="spellStart"/>
      <w:r w:rsidR="00C80F40" w:rsidRPr="00D2104C">
        <w:rPr>
          <w:lang w:val="en-GB"/>
        </w:rPr>
        <w:t>DarwinCore</w:t>
      </w:r>
      <w:proofErr w:type="spellEnd"/>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w:t>
      </w:r>
      <w:proofErr w:type="spellStart"/>
      <w:r w:rsidR="00C80F40" w:rsidRPr="00D2104C">
        <w:rPr>
          <w:lang w:val="en-GB"/>
        </w:rPr>
        <w:t>BioCase</w:t>
      </w:r>
      <w:proofErr w:type="spellEnd"/>
      <w:r w:rsidR="00C80F40" w:rsidRPr="00D2104C">
        <w:rPr>
          <w:lang w:val="en-GB"/>
        </w:rPr>
        <w:t xml:space="preserv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5142D164"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t>W</w:t>
      </w:r>
      <w:r w:rsidR="00C80F40" w:rsidRPr="00D2104C">
        <w:rPr>
          <w:lang w:val="en-GB"/>
        </w:rPr>
        <w:t>e recommend using the ratified version 2.06, by the Biodiversity Information Standards (</w:t>
      </w:r>
      <w:hyperlink r:id="rId75"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6">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7">
        <w:r w:rsidRPr="00D2104C">
          <w:rPr>
            <w:rStyle w:val="Hyperlink"/>
            <w:lang w:val="en-GB"/>
          </w:rPr>
          <w:t>here</w:t>
        </w:r>
      </w:hyperlink>
      <w:r w:rsidRPr="00D2104C">
        <w:rPr>
          <w:lang w:val="en-GB"/>
        </w:rPr>
        <w:t xml:space="preserve"> and </w:t>
      </w:r>
      <w:hyperlink r:id="rId78"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79">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0">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 xml:space="preserve">Example in </w:t>
      </w:r>
      <w:proofErr w:type="spellStart"/>
      <w:r w:rsidRPr="00D2104C">
        <w:rPr>
          <w:lang w:val="en-GB"/>
        </w:rPr>
        <w:t>Zenodo</w:t>
      </w:r>
      <w:proofErr w:type="spellEnd"/>
      <w:r w:rsidRPr="00D2104C">
        <w:rPr>
          <w:lang w:val="en-GB"/>
        </w:rPr>
        <w:t xml:space="preserve"> (</w:t>
      </w:r>
      <w:hyperlink r:id="rId81"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2">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3">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proofErr w:type="spellStart"/>
      <w:r w:rsidRPr="00D2104C">
        <w:rPr>
          <w:lang w:val="en-GB"/>
        </w:rPr>
        <w:t>BioCASe</w:t>
      </w:r>
      <w:proofErr w:type="spellEnd"/>
      <w:r w:rsidRPr="00D2104C">
        <w:rPr>
          <w:lang w:val="en-GB"/>
        </w:rPr>
        <w:t xml:space="preserve"> Provider Software to prepare ABCD metadata (</w:t>
      </w:r>
      <w:hyperlink r:id="rId84">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w:t>
      </w:r>
      <w:proofErr w:type="spellStart"/>
      <w:r w:rsidRPr="00D2104C">
        <w:rPr>
          <w:lang w:val="en-GB"/>
        </w:rPr>
        <w:t>Hocquette</w:t>
      </w:r>
      <w:proofErr w:type="spellEnd"/>
      <w:r w:rsidRPr="00D2104C">
        <w:rPr>
          <w:lang w:val="en-GB"/>
        </w:rPr>
        <w:t xml:space="preserv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527DCE73"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15E44C6E"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2D17260B"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proofErr w:type="spellStart"/>
      <w:r w:rsidRPr="00D2104C">
        <w:rPr>
          <w:lang w:val="en-GB"/>
        </w:rPr>
        <w:t>AquaExcel</w:t>
      </w:r>
      <w:proofErr w:type="spellEnd"/>
      <w:r w:rsidRPr="00D2104C">
        <w:rPr>
          <w:lang w:val="en-GB"/>
        </w:rPr>
        <w:t xml:space="preserve"> and </w:t>
      </w:r>
      <w:proofErr w:type="spellStart"/>
      <w:r w:rsidRPr="00D2104C">
        <w:rPr>
          <w:lang w:val="en-GB"/>
        </w:rPr>
        <w:t>SmartCow</w:t>
      </w:r>
      <w:proofErr w:type="spellEnd"/>
      <w:r w:rsidRPr="00D2104C">
        <w:rPr>
          <w:lang w:val="en-GB"/>
        </w:rPr>
        <w:t xml:space="preserve">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52F85FA7">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71FC33DA"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50"/>
      <w:r w:rsidRPr="00D2104C">
        <w:t xml:space="preserve"> Traits in the main branches of ATOL</w:t>
      </w:r>
    </w:p>
    <w:p w14:paraId="69D49DA2" w14:textId="570F1274" w:rsidR="00F2613C" w:rsidRPr="00D2104C" w:rsidRDefault="00F2613C" w:rsidP="00F2613C">
      <w:pPr>
        <w:jc w:val="both"/>
        <w:rPr>
          <w:lang w:val="en-GB"/>
        </w:rPr>
      </w:pPr>
      <w:r w:rsidRPr="00D2104C">
        <w:rPr>
          <w:lang w:val="en-GB"/>
        </w:rPr>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3</w:t>
      </w:r>
      <w:r w:rsidRPr="00D2104C">
        <w:rPr>
          <w:lang w:val="en-GB"/>
        </w:rPr>
        <w:fldChar w:fldCharType="end"/>
      </w:r>
      <w:r w:rsidRPr="00D2104C">
        <w:rPr>
          <w:lang w:val="en-GB"/>
        </w:rPr>
        <w:t>).</w:t>
      </w:r>
    </w:p>
    <w:p w14:paraId="57D0FE71" w14:textId="02DAAA3C"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8"/>
                    <a:stretch>
                      <a:fillRect/>
                    </a:stretch>
                  </pic:blipFill>
                  <pic:spPr>
                    <a:xfrm>
                      <a:off x="0" y="0"/>
                      <a:ext cx="3337756" cy="2153212"/>
                    </a:xfrm>
                    <a:prstGeom prst="rect">
                      <a:avLst/>
                    </a:prstGeom>
                  </pic:spPr>
                </pic:pic>
              </a:graphicData>
            </a:graphic>
          </wp:inline>
        </w:drawing>
      </w:r>
    </w:p>
    <w:p w14:paraId="22E64023" w14:textId="172F53FE"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51"/>
      <w:r w:rsidRPr="00D2104C">
        <w:t xml:space="preserve"> Attributes of a trait in ATOL</w:t>
      </w:r>
    </w:p>
    <w:p w14:paraId="76374E5C" w14:textId="3FD53FB3"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 xml:space="preserve">by J. </w:t>
      </w:r>
      <w:proofErr w:type="spellStart"/>
      <w:r w:rsidRPr="00D2104C">
        <w:rPr>
          <w:rFonts w:eastAsia="Segoe UI" w:cs="Segoe UI"/>
          <w:color w:val="333333"/>
          <w:lang w:val="en-GB"/>
        </w:rPr>
        <w:t>Reecy</w:t>
      </w:r>
      <w:proofErr w:type="spellEnd"/>
      <w:r w:rsidRPr="00D2104C">
        <w:rPr>
          <w:rFonts w:eastAsia="Segoe UI" w:cs="Segoe UI"/>
          <w:color w:val="333333"/>
          <w:lang w:val="en-GB"/>
        </w:rPr>
        <w:t xml:space="preserve">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356AFD0E"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1"/>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2"/>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000000" w:rsidP="004B5F66">
      <w:pPr>
        <w:pStyle w:val="ListParagraph"/>
        <w:numPr>
          <w:ilvl w:val="0"/>
          <w:numId w:val="13"/>
        </w:numPr>
        <w:jc w:val="both"/>
        <w:rPr>
          <w:lang w:val="en-GB"/>
        </w:rPr>
      </w:pPr>
      <w:hyperlink r:id="rId93"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000000" w:rsidP="004B5F66">
      <w:pPr>
        <w:pStyle w:val="ListParagraph"/>
        <w:numPr>
          <w:ilvl w:val="0"/>
          <w:numId w:val="13"/>
        </w:numPr>
        <w:jc w:val="both"/>
        <w:rPr>
          <w:lang w:val="en-GB"/>
        </w:rPr>
      </w:pPr>
      <w:hyperlink r:id="rId94"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000000" w:rsidP="004B5F66">
      <w:pPr>
        <w:pStyle w:val="ListParagraph"/>
        <w:numPr>
          <w:ilvl w:val="0"/>
          <w:numId w:val="13"/>
        </w:numPr>
        <w:jc w:val="both"/>
        <w:rPr>
          <w:lang w:val="en-GB"/>
        </w:rPr>
      </w:pPr>
      <w:hyperlink r:id="rId95"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8">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0" w:history="1">
        <w:r w:rsidRPr="00D2104C">
          <w:rPr>
            <w:rStyle w:val="Hyperlink"/>
            <w:lang w:val="en-GB"/>
          </w:rPr>
          <w:t>https://www.atol-ontology.com/en/erter-2</w:t>
        </w:r>
      </w:hyperlink>
      <w:hyperlink r:id="rId101"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w:t>
      </w:r>
      <w:proofErr w:type="spellStart"/>
      <w:r w:rsidRPr="00D2104C">
        <w:rPr>
          <w:lang w:val="en-GB"/>
        </w:rPr>
        <w:t>bioportal</w:t>
      </w:r>
      <w:proofErr w:type="spellEnd"/>
      <w:r w:rsidRPr="00D2104C">
        <w:rPr>
          <w:lang w:val="en-GB"/>
        </w:rPr>
        <w:t xml:space="preserve">: </w:t>
      </w:r>
      <w:hyperlink r:id="rId102" w:history="1">
        <w:r w:rsidRPr="00D2104C">
          <w:rPr>
            <w:rStyle w:val="Hyperlink"/>
            <w:lang w:val="en-GB"/>
          </w:rPr>
          <w:t>https://bioportal.bioontology.org/ontologies/VT/?</w:t>
        </w:r>
      </w:hyperlink>
      <w:hyperlink r:id="rId103"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w:t>
      </w:r>
      <w:proofErr w:type="spellStart"/>
      <w:r w:rsidRPr="00D2104C">
        <w:rPr>
          <w:lang w:val="en-GB"/>
        </w:rPr>
        <w:t>bioportal</w:t>
      </w:r>
      <w:proofErr w:type="spellEnd"/>
      <w:r w:rsidRPr="00D2104C">
        <w:rPr>
          <w:lang w:val="en-GB"/>
        </w:rPr>
        <w:t xml:space="preserve">: </w:t>
      </w:r>
      <w:hyperlink r:id="rId104" w:history="1">
        <w:r w:rsidRPr="00D2104C">
          <w:rPr>
            <w:rStyle w:val="Hyperlink"/>
            <w:lang w:val="en-GB"/>
          </w:rPr>
          <w:t>https://bioportal.bioontology.org/ontologies/LPT/?</w:t>
        </w:r>
      </w:hyperlink>
      <w:hyperlink r:id="rId105"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proofErr w:type="spellStart"/>
      <w:r w:rsidRPr="00D2104C">
        <w:rPr>
          <w:b/>
          <w:lang w:val="en-GB"/>
        </w:rPr>
        <w:t>pdsabt</w:t>
      </w:r>
      <w:proofErr w:type="spellEnd"/>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3C7E43B6">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proofErr w:type="spellStart"/>
      <w:r w:rsidRPr="00D2104C">
        <w:rPr>
          <w:b/>
          <w:bCs/>
          <w:lang w:val="en-GB"/>
        </w:rPr>
        <w:t>pds</w:t>
      </w:r>
      <w:proofErr w:type="spellEnd"/>
      <w:r w:rsidRPr="00D2104C">
        <w:rPr>
          <w:b/>
          <w:bCs/>
          <w:lang w:val="en-GB"/>
        </w:rPr>
        <w:t xml:space="preserve"> </w:t>
      </w:r>
      <w:proofErr w:type="spellStart"/>
      <w:r w:rsidRPr="00D2104C">
        <w:rPr>
          <w:b/>
          <w:bCs/>
          <w:lang w:val="en-GB"/>
        </w:rPr>
        <w:t>pannes</w:t>
      </w:r>
      <w:proofErr w:type="spellEnd"/>
      <w:r w:rsidRPr="00D2104C">
        <w:rPr>
          <w:b/>
          <w:bCs/>
          <w:lang w:val="en-GB"/>
        </w:rPr>
        <w:t xml:space="preserve"> </w:t>
      </w:r>
      <w:proofErr w:type="spellStart"/>
      <w:r w:rsidRPr="00D2104C">
        <w:rPr>
          <w:b/>
          <w:bCs/>
          <w:lang w:val="en-GB"/>
        </w:rPr>
        <w:t>froides</w:t>
      </w:r>
      <w:proofErr w:type="spellEnd"/>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7">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proofErr w:type="spellStart"/>
      <w:r w:rsidR="00033456" w:rsidRPr="00D2104C">
        <w:rPr>
          <w:lang w:val="en-GB"/>
        </w:rPr>
        <w:t>pds</w:t>
      </w:r>
      <w:proofErr w:type="spellEnd"/>
      <w:r w:rsidR="00033456" w:rsidRPr="00D2104C">
        <w:rPr>
          <w:lang w:val="en-GB"/>
        </w:rPr>
        <w:t xml:space="preserve"> des </w:t>
      </w:r>
      <w:proofErr w:type="spellStart"/>
      <w:r w:rsidR="00033456" w:rsidRPr="00D2104C">
        <w:rPr>
          <w:lang w:val="en-GB"/>
        </w:rPr>
        <w:t>os</w:t>
      </w:r>
      <w:proofErr w:type="spellEnd"/>
      <w:r w:rsidR="00033456" w:rsidRPr="00D2104C">
        <w:rPr>
          <w:lang w:val="en-GB"/>
        </w:rPr>
        <w:t xml:space="preserve">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 xml:space="preserve">in ATOL or in </w:t>
      </w:r>
      <w:proofErr w:type="gramStart"/>
      <w:r w:rsidR="00033456" w:rsidRPr="00D2104C">
        <w:rPr>
          <w:lang w:val="en-GB"/>
        </w:rPr>
        <w:t>VT</w:t>
      </w:r>
      <w:r>
        <w:rPr>
          <w:lang w:val="en-GB"/>
        </w:rPr>
        <w:t>, but</w:t>
      </w:r>
      <w:proofErr w:type="gramEnd"/>
      <w:r>
        <w:rPr>
          <w:lang w:val="en-GB"/>
        </w:rPr>
        <w:t xml:space="preserve">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04D6B8DA">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proofErr w:type="spellStart"/>
            <w:r w:rsidRPr="00D2104C">
              <w:rPr>
                <w:rFonts w:eastAsia="Verdana" w:cs="Verdana"/>
              </w:rPr>
              <w:t>pdsabt</w:t>
            </w:r>
            <w:proofErr w:type="spellEnd"/>
          </w:p>
        </w:tc>
        <w:tc>
          <w:tcPr>
            <w:tcW w:w="1685" w:type="dxa"/>
          </w:tcPr>
          <w:p w14:paraId="0E58852E" w14:textId="352D84FF" w:rsidR="00033456" w:rsidRPr="00D2104C" w:rsidRDefault="00000000" w:rsidP="005829CB">
            <w:pPr>
              <w:rPr>
                <w:rFonts w:eastAsia="Verdana" w:cs="Verdana"/>
              </w:rPr>
            </w:pPr>
            <w:hyperlink r:id="rId109">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proofErr w:type="spellStart"/>
            <w:r w:rsidRPr="00D2104C">
              <w:rPr>
                <w:rFonts w:eastAsia="Verdana" w:cs="Verdana"/>
              </w:rPr>
              <w:t>gmqeng</w:t>
            </w:r>
            <w:proofErr w:type="spellEnd"/>
            <w:r w:rsidRPr="00D2104C">
              <w:rPr>
                <w:rFonts w:eastAsia="Verdana" w:cs="Verdana"/>
              </w:rPr>
              <w:t xml:space="preserve"> </w:t>
            </w:r>
          </w:p>
        </w:tc>
        <w:tc>
          <w:tcPr>
            <w:tcW w:w="1685" w:type="dxa"/>
          </w:tcPr>
          <w:p w14:paraId="431F80FA" w14:textId="65934CA4" w:rsidR="00033456" w:rsidRPr="00D2104C" w:rsidRDefault="00000000" w:rsidP="005829CB">
            <w:pPr>
              <w:rPr>
                <w:rFonts w:eastAsia="Verdana" w:cs="Verdana"/>
              </w:rPr>
            </w:pPr>
            <w:hyperlink r:id="rId110">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proofErr w:type="spellStart"/>
            <w:r w:rsidRPr="00D2104C">
              <w:rPr>
                <w:rFonts w:eastAsia="Verdana" w:cs="Verdana"/>
              </w:rPr>
              <w:t>consoj</w:t>
            </w:r>
            <w:proofErr w:type="spellEnd"/>
          </w:p>
        </w:tc>
        <w:tc>
          <w:tcPr>
            <w:tcW w:w="1685" w:type="dxa"/>
          </w:tcPr>
          <w:p w14:paraId="7D81F291" w14:textId="3C3861EE" w:rsidR="00033456" w:rsidRPr="00D2104C" w:rsidRDefault="00000000" w:rsidP="005829CB">
            <w:pPr>
              <w:rPr>
                <w:rFonts w:eastAsia="Verdana" w:cs="Verdana"/>
              </w:rPr>
            </w:pPr>
            <w:hyperlink r:id="rId111">
              <w:r w:rsidR="00033456" w:rsidRPr="00D2104C">
                <w:rPr>
                  <w:rStyle w:val="Hyperlink"/>
                  <w:rFonts w:eastAsia="Verdana" w:cs="Verdana"/>
                </w:rPr>
                <w:t>ATOL_0005508</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72ADC11F" w:rsidR="00033456" w:rsidRPr="00D2104C" w:rsidRDefault="00000000" w:rsidP="005829CB">
            <w:pPr>
              <w:rPr>
                <w:rFonts w:eastAsia="Verdana" w:cs="Verdana"/>
              </w:rPr>
            </w:pPr>
            <w:hyperlink r:id="rId112">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foie </w:t>
            </w:r>
          </w:p>
        </w:tc>
        <w:tc>
          <w:tcPr>
            <w:tcW w:w="1685" w:type="dxa"/>
          </w:tcPr>
          <w:p w14:paraId="10EC43DE" w14:textId="5DB31AA3" w:rsidR="00033456" w:rsidRPr="00D2104C" w:rsidRDefault="00000000" w:rsidP="005829CB">
            <w:pPr>
              <w:rPr>
                <w:rFonts w:eastAsia="Verdana" w:cs="Verdana"/>
              </w:rPr>
            </w:pPr>
            <w:hyperlink r:id="rId113">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reins</w:t>
            </w:r>
          </w:p>
        </w:tc>
        <w:tc>
          <w:tcPr>
            <w:tcW w:w="1685" w:type="dxa"/>
          </w:tcPr>
          <w:p w14:paraId="67325959" w14:textId="340EA793" w:rsidR="00033456" w:rsidRPr="00D2104C" w:rsidRDefault="00000000" w:rsidP="005829CB">
            <w:pPr>
              <w:rPr>
                <w:rFonts w:eastAsia="Verdana" w:cs="Verdana"/>
              </w:rPr>
            </w:pPr>
            <w:hyperlink r:id="rId114">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000000" w:rsidP="005829CB">
            <w:pPr>
              <w:rPr>
                <w:rFonts w:eastAsia="Verdana" w:cs="Verdana"/>
              </w:rPr>
            </w:pPr>
            <w:hyperlink r:id="rId115">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carcch</w:t>
            </w:r>
            <w:proofErr w:type="spellEnd"/>
            <w:r w:rsidRPr="00D2104C">
              <w:rPr>
                <w:rFonts w:eastAsia="Verdana" w:cs="Verdana"/>
              </w:rPr>
              <w:t xml:space="preserve"> </w:t>
            </w:r>
          </w:p>
        </w:tc>
        <w:tc>
          <w:tcPr>
            <w:tcW w:w="1685" w:type="dxa"/>
          </w:tcPr>
          <w:p w14:paraId="524D0886" w14:textId="48E16E9F" w:rsidR="00033456" w:rsidRPr="00D2104C" w:rsidRDefault="00000000" w:rsidP="005829CB">
            <w:pPr>
              <w:rPr>
                <w:rFonts w:eastAsia="Verdana" w:cs="Verdana"/>
              </w:rPr>
            </w:pPr>
            <w:hyperlink r:id="rId116">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proofErr w:type="spellStart"/>
            <w:r w:rsidRPr="00D2104C">
              <w:rPr>
                <w:rFonts w:eastAsia="Verdana" w:cs="Verdana"/>
              </w:rPr>
              <w:t>moyELD</w:t>
            </w:r>
            <w:proofErr w:type="spellEnd"/>
            <w:r w:rsidRPr="00D2104C">
              <w:rPr>
                <w:rFonts w:eastAsia="Verdana" w:cs="Verdana"/>
              </w:rPr>
              <w:t xml:space="preserve"> </w:t>
            </w:r>
          </w:p>
        </w:tc>
        <w:tc>
          <w:tcPr>
            <w:tcW w:w="1685" w:type="dxa"/>
          </w:tcPr>
          <w:p w14:paraId="084BF5D2" w14:textId="207FD1F5" w:rsidR="00033456" w:rsidRPr="00D2104C" w:rsidRDefault="00000000" w:rsidP="005829CB">
            <w:pPr>
              <w:rPr>
                <w:rFonts w:eastAsia="Verdana" w:cs="Verdana"/>
              </w:rPr>
            </w:pPr>
            <w:hyperlink r:id="rId117">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 xml:space="preserve">thickness of dorsal subcutaneous adipose tissue at the G2 </w:t>
            </w:r>
            <w:proofErr w:type="spellStart"/>
            <w:r w:rsidRPr="00D2104C">
              <w:rPr>
                <w:rFonts w:eastAsia="Verdana" w:cs="Verdana"/>
              </w:rPr>
              <w:t>anatamic</w:t>
            </w:r>
            <w:proofErr w:type="spellEnd"/>
            <w:r w:rsidRPr="00D2104C">
              <w:rPr>
                <w:rFonts w:eastAsia="Verdana" w:cs="Verdana"/>
              </w:rPr>
              <w:t xml:space="preserve">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6900C27" w:rsidR="00033456" w:rsidRPr="00D2104C" w:rsidRDefault="00000000" w:rsidP="005829CB">
            <w:pPr>
              <w:rPr>
                <w:rFonts w:eastAsia="Verdana" w:cs="Verdana"/>
              </w:rPr>
            </w:pPr>
            <w:hyperlink r:id="rId118">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digesta </w:t>
            </w:r>
          </w:p>
        </w:tc>
        <w:tc>
          <w:tcPr>
            <w:tcW w:w="1685" w:type="dxa"/>
          </w:tcPr>
          <w:p w14:paraId="08DECDF2" w14:textId="49F46303" w:rsidR="00033456" w:rsidRPr="00D2104C" w:rsidRDefault="00000000" w:rsidP="005829CB">
            <w:pPr>
              <w:rPr>
                <w:rFonts w:eastAsia="Verdana" w:cs="Verdana"/>
              </w:rPr>
            </w:pPr>
            <w:hyperlink r:id="rId119">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proofErr w:type="spellStart"/>
            <w:r w:rsidRPr="00D2104C">
              <w:rPr>
                <w:rFonts w:eastAsia="Verdana" w:cs="Verdana"/>
              </w:rPr>
              <w:t>carcas</w:t>
            </w:r>
            <w:proofErr w:type="spellEnd"/>
            <w:r w:rsidRPr="00D2104C">
              <w:rPr>
                <w:rFonts w:eastAsia="Verdana" w:cs="Verdana"/>
              </w:rPr>
              <w:t xml:space="preserve"> </w:t>
            </w:r>
            <w:proofErr w:type="spellStart"/>
            <w:r w:rsidRPr="00D2104C">
              <w:rPr>
                <w:rFonts w:eastAsia="Verdana" w:cs="Verdana"/>
              </w:rPr>
              <w:t>froide</w:t>
            </w:r>
            <w:proofErr w:type="spellEnd"/>
            <w:r w:rsidRPr="00D2104C">
              <w:rPr>
                <w:rFonts w:eastAsia="Verdana" w:cs="Verdana"/>
              </w:rPr>
              <w:t xml:space="preserve"> </w:t>
            </w:r>
          </w:p>
        </w:tc>
        <w:tc>
          <w:tcPr>
            <w:tcW w:w="1685" w:type="dxa"/>
          </w:tcPr>
          <w:p w14:paraId="09DD4EB6" w14:textId="44038A99" w:rsidR="00033456" w:rsidRPr="00D2104C" w:rsidRDefault="00000000" w:rsidP="005829CB">
            <w:pPr>
              <w:rPr>
                <w:rFonts w:eastAsia="Verdana" w:cs="Verdana"/>
              </w:rPr>
            </w:pPr>
            <w:hyperlink r:id="rId120">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roofErr w:type="spellStart"/>
            <w:r w:rsidRPr="00D2104C">
              <w:rPr>
                <w:rFonts w:eastAsia="Verdana" w:cs="Verdana"/>
              </w:rPr>
              <w:t>froides</w:t>
            </w:r>
            <w:proofErr w:type="spellEnd"/>
            <w:r w:rsidRPr="00D2104C">
              <w:rPr>
                <w:rFonts w:eastAsia="Verdana" w:cs="Verdana"/>
              </w:rPr>
              <w:t xml:space="preserve"> </w:t>
            </w:r>
          </w:p>
        </w:tc>
        <w:tc>
          <w:tcPr>
            <w:tcW w:w="1685" w:type="dxa"/>
          </w:tcPr>
          <w:p w14:paraId="23B22DBD" w14:textId="3FBA2CA2" w:rsidR="00033456" w:rsidRPr="00D2104C" w:rsidRDefault="00000000" w:rsidP="005829CB">
            <w:pPr>
              <w:rPr>
                <w:rFonts w:eastAsia="Verdana" w:cs="Verdana"/>
              </w:rPr>
            </w:pPr>
            <w:hyperlink r:id="rId121">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jambon </w:t>
            </w:r>
          </w:p>
        </w:tc>
        <w:tc>
          <w:tcPr>
            <w:tcW w:w="1685" w:type="dxa"/>
          </w:tcPr>
          <w:p w14:paraId="2E8B0C9F" w14:textId="4799E02A" w:rsidR="00033456" w:rsidRPr="00D2104C" w:rsidRDefault="00000000" w:rsidP="005829CB">
            <w:pPr>
              <w:rPr>
                <w:rFonts w:eastAsia="Verdana" w:cs="Verdana"/>
              </w:rPr>
            </w:pPr>
            <w:hyperlink r:id="rId122">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000000" w:rsidP="005829CB">
            <w:pPr>
              <w:rPr>
                <w:rFonts w:eastAsia="Verdana" w:cs="Verdana"/>
              </w:rPr>
            </w:pPr>
            <w:hyperlink r:id="rId123">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proofErr w:type="gramStart"/>
            <w:r w:rsidRPr="006E7A14">
              <w:rPr>
                <w:rFonts w:eastAsia="Verdana" w:cs="Verdana"/>
                <w:lang w:val="fr-FR"/>
              </w:rPr>
              <w:t>pds</w:t>
            </w:r>
            <w:proofErr w:type="gramEnd"/>
            <w:r w:rsidRPr="006E7A14">
              <w:rPr>
                <w:rFonts w:eastAsia="Verdana" w:cs="Verdana"/>
                <w:lang w:val="fr-FR"/>
              </w:rPr>
              <w:t xml:space="preserve">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000000" w:rsidP="005829CB">
            <w:pPr>
              <w:rPr>
                <w:rFonts w:eastAsia="Verdana" w:cs="Verdana"/>
              </w:rPr>
            </w:pPr>
            <w:hyperlink r:id="rId124">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5" w:history="1">
        <w:r w:rsidRPr="00D2104C">
          <w:rPr>
            <w:rStyle w:val="Hyperlink"/>
            <w:lang w:val="en-GB"/>
          </w:rPr>
          <w:t>here</w:t>
        </w:r>
      </w:hyperlink>
      <w:r w:rsidRPr="00D2104C">
        <w:rPr>
          <w:lang w:val="en-GB"/>
        </w:rPr>
        <w:t xml:space="preserve">, actual link </w:t>
      </w:r>
      <w:hyperlink r:id="rId126"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7"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8"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29"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0"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proofErr w:type="spellStart"/>
      <w:r w:rsidR="006E7A14">
        <w:rPr>
          <w:lang w:val="en-GB"/>
        </w:rPr>
        <w:t>R</w:t>
      </w:r>
      <w:r w:rsidRPr="00D2104C">
        <w:rPr>
          <w:lang w:val="en-GB"/>
        </w:rPr>
        <w:t>ight</w:t>
      </w:r>
      <w:r w:rsidR="006E7A14">
        <w:rPr>
          <w:lang w:val="en-GB"/>
        </w:rPr>
        <w:t>F</w:t>
      </w:r>
      <w:r w:rsidRPr="00D2104C">
        <w:rPr>
          <w:lang w:val="en-GB"/>
        </w:rPr>
        <w:t>ield</w:t>
      </w:r>
      <w:proofErr w:type="spellEnd"/>
      <w:r w:rsidRPr="00D2104C">
        <w:rPr>
          <w:lang w:val="en-GB"/>
        </w:rPr>
        <w:t xml:space="preserve"> for linking to ontology (</w:t>
      </w:r>
      <w:hyperlink r:id="rId131"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w:t>
      </w:r>
      <w:proofErr w:type="gramStart"/>
      <w:r w:rsidR="00984B6F" w:rsidRPr="00D2104C">
        <w:rPr>
          <w:lang w:val="en-GB"/>
        </w:rPr>
        <w:t>has to</w:t>
      </w:r>
      <w:proofErr w:type="gramEnd"/>
      <w:r w:rsidR="00984B6F" w:rsidRPr="00D2104C">
        <w:rPr>
          <w:lang w:val="en-GB"/>
        </w:rPr>
        <w:t xml:space="preserve">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3BD1E7A4" w:rsidR="00984B6F" w:rsidRPr="00D2104C" w:rsidRDefault="00984B6F" w:rsidP="005829CB">
      <w:pPr>
        <w:jc w:val="both"/>
        <w:rPr>
          <w:lang w:val="en-GB"/>
        </w:rPr>
      </w:pPr>
      <w:r w:rsidRPr="00D2104C">
        <w:rPr>
          <w:lang w:val="en-GB"/>
        </w:rPr>
        <w:t xml:space="preserve">Good data preparation, such as structuring, formatting, checking, and correcting data takes </w:t>
      </w:r>
      <w:proofErr w:type="gramStart"/>
      <w:r w:rsidRPr="00D2104C">
        <w:rPr>
          <w:lang w:val="en-GB"/>
        </w:rPr>
        <w:t>time</w:t>
      </w:r>
      <w:proofErr w:type="gramEnd"/>
      <w:r w:rsidRPr="00D2104C">
        <w:rPr>
          <w:lang w:val="en-GB"/>
        </w:rPr>
        <w:t xml:space="preserv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7666" cy="3050113"/>
                    </a:xfrm>
                    <a:prstGeom prst="rect">
                      <a:avLst/>
                    </a:prstGeom>
                  </pic:spPr>
                </pic:pic>
              </a:graphicData>
            </a:graphic>
          </wp:inline>
        </w:drawing>
      </w:r>
    </w:p>
    <w:p w14:paraId="6FCB5F42" w14:textId="6A0BA68D"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60"/>
      <w:r w:rsidRPr="00D2104C">
        <w:t xml:space="preserve"> Data Life Cycle (source: Infrastructure Data Management Framework (IDMF), </w:t>
      </w:r>
      <w:proofErr w:type="spellStart"/>
      <w:r w:rsidRPr="00D2104C">
        <w:t>Data.NSW</w:t>
      </w:r>
      <w:proofErr w:type="spellEnd"/>
      <w:r w:rsidRPr="00D2104C">
        <w:t xml:space="preserve">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w:t>
      </w:r>
      <w:proofErr w:type="spellStart"/>
      <w:r w:rsidRPr="00D2104C">
        <w:rPr>
          <w:lang w:val="en-GB"/>
        </w:rPr>
        <w:t>yyyy</w:t>
      </w:r>
      <w:proofErr w:type="spellEnd"/>
      <w:r w:rsidRPr="00D2104C">
        <w:rPr>
          <w:lang w:val="en-GB"/>
        </w:rPr>
        <w:t>-mm-dd),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3" w:history="1">
        <w:r w:rsidRPr="00D2104C">
          <w:rPr>
            <w:rStyle w:val="Hyperlink"/>
            <w:lang w:val="en-GB"/>
          </w:rPr>
          <w:t>MySQL</w:t>
        </w:r>
      </w:hyperlink>
      <w:r w:rsidRPr="00D2104C">
        <w:rPr>
          <w:lang w:val="en-GB"/>
        </w:rPr>
        <w:t xml:space="preserve">, </w:t>
      </w:r>
      <w:hyperlink r:id="rId134"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 xml:space="preserve">As an </w:t>
      </w:r>
      <w:proofErr w:type="gramStart"/>
      <w:r w:rsidRPr="00D2104C">
        <w:rPr>
          <w:lang w:val="en-GB"/>
        </w:rPr>
        <w:t>example</w:t>
      </w:r>
      <w:proofErr w:type="gramEnd"/>
      <w:r w:rsidRPr="00D2104C">
        <w:rPr>
          <w:lang w:val="en-GB"/>
        </w:rPr>
        <w:t xml:space="preserv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24BCB967"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614559">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67B481D3"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 xml:space="preserve">How this can be revealed? It can be captured by checking for empty or missing values and then checking the revealed rows if this is plausible. </w:t>
      </w:r>
      <w:proofErr w:type="gramStart"/>
      <w:r w:rsidRPr="00D2104C">
        <w:rPr>
          <w:lang w:val="en-GB"/>
        </w:rPr>
        <w:t>Or</w:t>
      </w:r>
      <w:r w:rsidR="00E22E78">
        <w:rPr>
          <w:lang w:val="en-GB"/>
        </w:rPr>
        <w:t>,</w:t>
      </w:r>
      <w:proofErr w:type="gramEnd"/>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09D67F1A">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5AB6E960"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70"/>
      <w:r w:rsidRPr="00D2104C">
        <w:t xml:space="preserve"> Example of wrong formatting resulting in merged terms, shown in blue.</w:t>
      </w:r>
    </w:p>
    <w:p w14:paraId="360F1142" w14:textId="4B283207"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6"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16CB21A5">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686C6BC0"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71"/>
      <w:r w:rsidRPr="00D2104C">
        <w:t xml:space="preserve"> Example of different formatted date cells in the farrowing date column, shown in blue.</w:t>
      </w:r>
    </w:p>
    <w:p w14:paraId="5E5F44DA" w14:textId="17D781C6"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25570798">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452156B1"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proofErr w:type="gramStart"/>
      <w:r w:rsidRPr="00D2104C">
        <w:rPr>
          <w:lang w:val="en-GB"/>
        </w:rPr>
        <w:t>match</w:t>
      </w:r>
      <w:proofErr w:type="gramEnd"/>
      <w:r w:rsidRPr="00D2104C">
        <w:rPr>
          <w:lang w:val="en-GB"/>
        </w:rPr>
        <w:t xml:space="preserve"> the other information. How this can be revealed? Check that the unique values in the variables have the same length as well as the same unique entries as with the provided indicator set.</w:t>
      </w:r>
    </w:p>
    <w:p w14:paraId="5B0B911A" w14:textId="117362D7"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1393AD53"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w:t>
      </w:r>
      <w:proofErr w:type="gramStart"/>
      <w:r w:rsidRPr="00D2104C">
        <w:rPr>
          <w:lang w:val="en-GB"/>
        </w:rPr>
        <w:t>dataset</w:t>
      </w:r>
      <w:proofErr w:type="gramEnd"/>
      <w:r w:rsidRPr="00D2104C">
        <w:rPr>
          <w:lang w:val="en-GB"/>
        </w:rPr>
        <w:t xml:space="preserve"> and we provide here three examples. </w:t>
      </w:r>
    </w:p>
    <w:p w14:paraId="09BEB5E7" w14:textId="48D22E33" w:rsidR="00984B6F" w:rsidRPr="00D2104C" w:rsidRDefault="00984B6F" w:rsidP="005829CB">
      <w:pPr>
        <w:jc w:val="both"/>
        <w:rPr>
          <w:lang w:val="en-GB"/>
        </w:rPr>
      </w:pPr>
      <w:r w:rsidRPr="00D2104C">
        <w:rPr>
          <w:lang w:val="en-GB"/>
        </w:rPr>
        <w:t>First example: check that the year is identical in the two variables “</w:t>
      </w:r>
      <w:proofErr w:type="spellStart"/>
      <w:r w:rsidRPr="00D2104C">
        <w:rPr>
          <w:lang w:val="en-GB"/>
        </w:rPr>
        <w:t>farrowing_year</w:t>
      </w:r>
      <w:proofErr w:type="spellEnd"/>
      <w:r w:rsidRPr="00D2104C">
        <w:rPr>
          <w:lang w:val="en-GB"/>
        </w:rPr>
        <w:t>” and “</w:t>
      </w:r>
      <w:proofErr w:type="spellStart"/>
      <w:r w:rsidRPr="00D2104C">
        <w:rPr>
          <w:lang w:val="en-GB"/>
        </w:rPr>
        <w:t>farrowing_day</w:t>
      </w:r>
      <w:proofErr w:type="spellEnd"/>
      <w:r w:rsidRPr="00D2104C">
        <w:rPr>
          <w:lang w:val="en-GB"/>
        </w:rPr>
        <w:t xml:space="preserve">”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t xml:space="preserve">How this can be revealed? By extracting the year from the whole farrowing date and compare it with the farrowing year. Further, we observed mismatches and tried to reveal the reason. In this example the given </w:t>
      </w:r>
      <w:proofErr w:type="spellStart"/>
      <w:r w:rsidRPr="00D2104C">
        <w:rPr>
          <w:lang w:val="en-GB"/>
        </w:rPr>
        <w:t>farrowing_year</w:t>
      </w:r>
      <w:proofErr w:type="spellEnd"/>
      <w:r w:rsidRPr="00D2104C">
        <w:rPr>
          <w:lang w:val="en-GB"/>
        </w:rPr>
        <w:t xml:space="preserve"> is probably the </w:t>
      </w:r>
      <w:proofErr w:type="spellStart"/>
      <w:r w:rsidRPr="00D2104C">
        <w:rPr>
          <w:lang w:val="en-GB"/>
        </w:rPr>
        <w:t>weaning_year</w:t>
      </w:r>
      <w:proofErr w:type="spellEnd"/>
      <w:r w:rsidRPr="00D2104C">
        <w:rPr>
          <w:lang w:val="en-GB"/>
        </w:rPr>
        <w:t xml:space="preserve"> because the affected litters all had their farrowing date</w:t>
      </w:r>
      <w:r w:rsidR="00EF5ADD">
        <w:rPr>
          <w:lang w:val="en-GB"/>
        </w:rPr>
        <w:t>s</w:t>
      </w:r>
      <w:r w:rsidRPr="00D2104C">
        <w:rPr>
          <w:lang w:val="en-GB"/>
        </w:rPr>
        <w:t xml:space="preserve"> in December (earliest 5th of December) and as </w:t>
      </w:r>
      <w:proofErr w:type="spellStart"/>
      <w:r w:rsidRPr="00D2104C">
        <w:rPr>
          <w:lang w:val="en-GB"/>
        </w:rPr>
        <w:t>farrowing_year</w:t>
      </w:r>
      <w:proofErr w:type="spellEnd"/>
      <w:r w:rsidRPr="00D2104C">
        <w:rPr>
          <w:lang w:val="en-GB"/>
        </w:rPr>
        <w:t xml:space="preserve">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0D342AB5">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382613E4"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07263D29"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How this can be revealed? In this case, we created two new variables. The first variable combines the information “Mother-</w:t>
      </w:r>
      <w:proofErr w:type="spellStart"/>
      <w:r w:rsidRPr="00D2104C">
        <w:rPr>
          <w:lang w:val="en-GB"/>
        </w:rPr>
        <w:t>Litter_No</w:t>
      </w:r>
      <w:proofErr w:type="spellEnd"/>
      <w:r w:rsidRPr="00D2104C">
        <w:rPr>
          <w:lang w:val="en-GB"/>
        </w:rPr>
        <w:t>” and the second variable combines the information “Mother-</w:t>
      </w:r>
      <w:proofErr w:type="spellStart"/>
      <w:r w:rsidRPr="00D2104C">
        <w:rPr>
          <w:lang w:val="en-GB"/>
        </w:rPr>
        <w:t>Litter_No</w:t>
      </w:r>
      <w:proofErr w:type="spellEnd"/>
      <w:r w:rsidRPr="00D2104C">
        <w:rPr>
          <w:lang w:val="en-GB"/>
        </w:rPr>
        <w:t xml:space="preserve">-Father”.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62B6785B">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4EE6D7D1"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60FF20C4"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614559">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w:t>
      </w:r>
      <w:proofErr w:type="spellStart"/>
      <w:r w:rsidRPr="00D2104C">
        <w:rPr>
          <w:lang w:val="en-GB"/>
        </w:rPr>
        <w:t>Litter_No</w:t>
      </w:r>
      <w:proofErr w:type="spellEnd"/>
      <w:r w:rsidRPr="00D2104C">
        <w:rPr>
          <w:lang w:val="en-GB"/>
        </w:rPr>
        <w:t xml:space="preserve">-Father” can be used to filter each litter for this information. This variable was created in the previous example and is required to be performed before this check to assure that wrong mother- father – </w:t>
      </w:r>
      <w:proofErr w:type="spellStart"/>
      <w:r w:rsidRPr="00D2104C">
        <w:rPr>
          <w:lang w:val="en-GB"/>
        </w:rPr>
        <w:t>litter_number</w:t>
      </w:r>
      <w:proofErr w:type="spellEnd"/>
      <w:r w:rsidRPr="00D2104C">
        <w:rPr>
          <w:lang w:val="en-GB"/>
        </w:rPr>
        <w:t xml:space="preserve">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drawing>
          <wp:inline distT="0" distB="0" distL="0" distR="0" wp14:anchorId="04D35D65" wp14:editId="12B91DBC">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619003B0"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15C217B7"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3"/>
                    <a:stretch>
                      <a:fillRect/>
                    </a:stretch>
                  </pic:blipFill>
                  <pic:spPr>
                    <a:xfrm>
                      <a:off x="0" y="0"/>
                      <a:ext cx="4024828" cy="1976083"/>
                    </a:xfrm>
                    <a:prstGeom prst="rect">
                      <a:avLst/>
                    </a:prstGeom>
                  </pic:spPr>
                </pic:pic>
              </a:graphicData>
            </a:graphic>
          </wp:inline>
        </w:drawing>
      </w:r>
    </w:p>
    <w:p w14:paraId="1168B5E6" w14:textId="74F5EF52"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9</w:t>
      </w:r>
      <w:r w:rsidRPr="00D2104C">
        <w:rPr>
          <w:noProof/>
        </w:rPr>
        <w:fldChar w:fldCharType="end"/>
      </w:r>
      <w:bookmarkEnd w:id="80"/>
      <w:r w:rsidRPr="00D2104C">
        <w:t xml:space="preserve"> Version control via filenames and version control table</w:t>
      </w:r>
    </w:p>
    <w:p w14:paraId="7916E848" w14:textId="3FA285AF"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614559">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4" w:history="1">
        <w:r w:rsidRPr="00D2104C">
          <w:rPr>
            <w:rStyle w:val="Hyperlink"/>
            <w:lang w:val="en-GB"/>
          </w:rPr>
          <w:t>Beyond Compare</w:t>
        </w:r>
      </w:hyperlink>
      <w:r w:rsidRPr="00D2104C">
        <w:rPr>
          <w:lang w:val="en-GB"/>
        </w:rPr>
        <w:t xml:space="preserve"> or </w:t>
      </w:r>
      <w:hyperlink r:id="rId145" w:history="1">
        <w:proofErr w:type="spellStart"/>
        <w:r w:rsidRPr="00D2104C">
          <w:rPr>
            <w:rStyle w:val="Hyperlink"/>
            <w:lang w:val="en-GB"/>
          </w:rPr>
          <w:t>WinMerge</w:t>
        </w:r>
        <w:proofErr w:type="spellEnd"/>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6">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7">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8">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w:t>
      </w:r>
      <w:proofErr w:type="spellStart"/>
      <w:r w:rsidRPr="00D2104C">
        <w:rPr>
          <w:color w:val="auto"/>
          <w:sz w:val="16"/>
          <w:szCs w:val="16"/>
        </w:rPr>
        <w:t>doi</w:t>
      </w:r>
      <w:proofErr w:type="spellEnd"/>
      <w:r w:rsidRPr="00D2104C">
        <w:rPr>
          <w:color w:val="auto"/>
          <w:sz w:val="16"/>
          <w:szCs w:val="16"/>
        </w:rPr>
        <w:t>: 10.12688/f1000research.3979.3)</w:t>
      </w:r>
    </w:p>
    <w:p w14:paraId="254796F2" w14:textId="6EB1CD25"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0">
        <w:r w:rsidRPr="00D2104C">
          <w:rPr>
            <w:rStyle w:val="Hyperlink"/>
            <w:rFonts w:eastAsia="Verdana" w:cs="Verdana"/>
            <w:lang w:val="en-GB"/>
          </w:rPr>
          <w:t>Scientific data</w:t>
        </w:r>
      </w:hyperlink>
      <w:r w:rsidRPr="00D2104C">
        <w:rPr>
          <w:rFonts w:eastAsia="Verdana" w:cs="Verdana"/>
          <w:lang w:val="en-GB"/>
        </w:rPr>
        <w:t xml:space="preserve">, </w:t>
      </w:r>
      <w:hyperlink r:id="rId151">
        <w:r w:rsidRPr="00D2104C">
          <w:rPr>
            <w:rStyle w:val="Hyperlink"/>
            <w:rFonts w:eastAsia="Verdana" w:cs="Verdana"/>
            <w:lang w:val="en-GB"/>
          </w:rPr>
          <w:t>BMC research notes</w:t>
        </w:r>
      </w:hyperlink>
      <w:r w:rsidRPr="00D2104C">
        <w:rPr>
          <w:rFonts w:eastAsia="Verdana" w:cs="Verdana"/>
          <w:lang w:val="en-GB"/>
        </w:rPr>
        <w:t xml:space="preserve">, </w:t>
      </w:r>
      <w:hyperlink r:id="rId152">
        <w:r w:rsidRPr="00D2104C">
          <w:rPr>
            <w:rStyle w:val="Hyperlink"/>
            <w:rFonts w:eastAsia="Verdana" w:cs="Verdana"/>
            <w:lang w:val="en-GB"/>
          </w:rPr>
          <w:t>Data in Brief</w:t>
        </w:r>
      </w:hyperlink>
      <w:r w:rsidRPr="00D2104C">
        <w:rPr>
          <w:rFonts w:eastAsia="Verdana" w:cs="Verdana"/>
          <w:lang w:val="en-GB"/>
        </w:rPr>
        <w:t xml:space="preserve">, </w:t>
      </w:r>
      <w:hyperlink r:id="rId153">
        <w:r w:rsidRPr="00D2104C">
          <w:rPr>
            <w:rStyle w:val="Hyperlink"/>
            <w:rFonts w:eastAsia="Verdana" w:cs="Verdana"/>
            <w:lang w:val="en-GB"/>
          </w:rPr>
          <w:t>F1000Research data notes</w:t>
        </w:r>
      </w:hyperlink>
      <w:r w:rsidRPr="00D2104C">
        <w:rPr>
          <w:rFonts w:eastAsia="Verdana" w:cs="Verdana"/>
          <w:lang w:val="en-GB"/>
        </w:rPr>
        <w:t xml:space="preserve">, </w:t>
      </w:r>
      <w:hyperlink r:id="rId154">
        <w:proofErr w:type="spellStart"/>
        <w:r w:rsidRPr="00D2104C">
          <w:rPr>
            <w:rStyle w:val="Hyperlink"/>
            <w:rFonts w:eastAsia="Verdana" w:cs="Verdana"/>
            <w:lang w:val="en-GB"/>
          </w:rPr>
          <w:t>GigaScience</w:t>
        </w:r>
        <w:proofErr w:type="spellEnd"/>
        <w:r w:rsidRPr="00D2104C">
          <w:rPr>
            <w:rStyle w:val="Hyperlink"/>
            <w:rFonts w:eastAsia="Verdana" w:cs="Verdana"/>
            <w:lang w:val="en-GB"/>
          </w:rPr>
          <w:t xml:space="preserve"> data note</w:t>
        </w:r>
      </w:hyperlink>
      <w:r w:rsidRPr="00D2104C">
        <w:rPr>
          <w:rFonts w:eastAsia="Verdana" w:cs="Verdana"/>
          <w:lang w:val="en-GB"/>
        </w:rPr>
        <w:t xml:space="preserve">, </w:t>
      </w:r>
      <w:hyperlink r:id="rId155" w:anchor="loc-methods-software-databases-and-tools">
        <w:proofErr w:type="spellStart"/>
        <w:r w:rsidRPr="00D2104C">
          <w:rPr>
            <w:rStyle w:val="Hyperlink"/>
            <w:rFonts w:eastAsia="Verdana" w:cs="Verdana"/>
            <w:lang w:val="en-GB"/>
          </w:rPr>
          <w:t>Plos</w:t>
        </w:r>
        <w:proofErr w:type="spellEnd"/>
        <w:r w:rsidRPr="00D2104C">
          <w:rPr>
            <w:rStyle w:val="Hyperlink"/>
            <w:rFonts w:eastAsia="Verdana" w:cs="Verdana"/>
            <w:lang w:val="en-GB"/>
          </w:rPr>
          <w:t xml:space="preserve"> One Databases</w:t>
        </w:r>
      </w:hyperlink>
      <w:r w:rsidRPr="00D2104C">
        <w:rPr>
          <w:rFonts w:eastAsia="Verdana" w:cs="Verdana"/>
          <w:lang w:val="en-GB"/>
        </w:rPr>
        <w:t xml:space="preserve">, </w:t>
      </w:r>
      <w:hyperlink r:id="rId156">
        <w:r w:rsidRPr="00D2104C">
          <w:rPr>
            <w:rStyle w:val="Hyperlink"/>
            <w:rFonts w:eastAsia="Verdana" w:cs="Verdana"/>
            <w:lang w:val="en-GB"/>
          </w:rPr>
          <w:t>Animal Open space</w:t>
        </w:r>
      </w:hyperlink>
      <w:r w:rsidRPr="00D2104C">
        <w:rPr>
          <w:rFonts w:eastAsia="Verdana" w:cs="Verdana"/>
          <w:lang w:val="en-GB"/>
        </w:rPr>
        <w:t xml:space="preserve">, </w:t>
      </w:r>
      <w:hyperlink r:id="rId157">
        <w:proofErr w:type="spellStart"/>
        <w:r w:rsidRPr="00D2104C">
          <w:rPr>
            <w:rStyle w:val="Hyperlink"/>
            <w:rFonts w:eastAsia="Verdana" w:cs="Verdana"/>
            <w:lang w:val="en-GB"/>
          </w:rPr>
          <w:t>elife</w:t>
        </w:r>
        <w:proofErr w:type="spellEnd"/>
        <w:r w:rsidRPr="00D2104C">
          <w:rPr>
            <w:rStyle w:val="Hyperlink"/>
            <w:rFonts w:eastAsia="Verdana" w:cs="Verdana"/>
            <w:lang w:val="en-GB"/>
          </w:rPr>
          <w:t xml:space="preserve"> Tools and Resources</w:t>
        </w:r>
      </w:hyperlink>
      <w:r w:rsidRPr="00D2104C">
        <w:rPr>
          <w:rFonts w:eastAsia="Verdana" w:cs="Verdana"/>
          <w:lang w:val="en-GB"/>
        </w:rPr>
        <w:t xml:space="preserve">, </w:t>
      </w:r>
      <w:hyperlink r:id="rId158">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59"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5D92B0F5"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4883E9FA"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30991F59"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95"/>
      <w:r w:rsidRPr="00D2104C">
        <w:t xml:space="preserve"> Understand the particularities of Creative Commons licenses</w:t>
      </w:r>
    </w:p>
    <w:p w14:paraId="74B3DBA1" w14:textId="1C693742"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1">
        <w:r w:rsidRPr="00D2104C">
          <w:rPr>
            <w:rStyle w:val="Hyperlink"/>
            <w:rFonts w:eastAsia="Verdana" w:cs="Verdana"/>
            <w:lang w:val="en-GB"/>
          </w:rPr>
          <w:t>4TU.ResearchData</w:t>
        </w:r>
      </w:hyperlink>
      <w:r w:rsidRPr="00D2104C">
        <w:rPr>
          <w:rFonts w:eastAsia="Verdana" w:cs="Verdana"/>
          <w:lang w:val="en-GB"/>
        </w:rPr>
        <w:t xml:space="preserve">, </w:t>
      </w:r>
      <w:hyperlink r:id="rId162">
        <w:r w:rsidRPr="00D2104C">
          <w:rPr>
            <w:rStyle w:val="Hyperlink"/>
            <w:rFonts w:eastAsia="Verdana" w:cs="Verdana"/>
            <w:lang w:val="en-GB"/>
          </w:rPr>
          <w:t>DANS-EASY</w:t>
        </w:r>
      </w:hyperlink>
      <w:r w:rsidRPr="00D2104C">
        <w:rPr>
          <w:rFonts w:eastAsia="Verdana" w:cs="Verdana"/>
          <w:lang w:val="en-GB"/>
        </w:rPr>
        <w:t xml:space="preserve">, </w:t>
      </w:r>
      <w:hyperlink r:id="rId163">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4">
        <w:proofErr w:type="spellStart"/>
        <w:r w:rsidRPr="00D2104C">
          <w:rPr>
            <w:rStyle w:val="Hyperlink"/>
            <w:rFonts w:eastAsia="Verdana" w:cs="Verdana"/>
            <w:lang w:val="en-GB"/>
          </w:rPr>
          <w:t>Zenodo</w:t>
        </w:r>
        <w:proofErr w:type="spellEnd"/>
      </w:hyperlink>
      <w:r w:rsidRPr="00D2104C">
        <w:rPr>
          <w:rFonts w:eastAsia="Verdana" w:cs="Verdana"/>
          <w:lang w:val="en-GB"/>
        </w:rPr>
        <w:t xml:space="preserve">, </w:t>
      </w:r>
      <w:hyperlink r:id="rId165">
        <w:r w:rsidRPr="00D2104C">
          <w:rPr>
            <w:rStyle w:val="Hyperlink"/>
            <w:rFonts w:eastAsia="Verdana" w:cs="Verdana"/>
            <w:lang w:val="en-GB"/>
          </w:rPr>
          <w:t>b2share</w:t>
        </w:r>
      </w:hyperlink>
      <w:r w:rsidRPr="00D2104C">
        <w:rPr>
          <w:rFonts w:eastAsia="Verdana" w:cs="Verdana"/>
          <w:lang w:val="en-GB"/>
        </w:rPr>
        <w:t xml:space="preserve">, </w:t>
      </w:r>
      <w:hyperlink r:id="rId166"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614559" w:rsidRPr="00D2104C">
        <w:t xml:space="preserve">Table </w:t>
      </w:r>
      <w:r w:rsidR="00614559">
        <w:rPr>
          <w:noProof/>
        </w:rPr>
        <w:t>7</w:t>
      </w:r>
      <w:r w:rsidR="00614559" w:rsidRPr="00D2104C">
        <w:noBreakHyphen/>
      </w:r>
      <w:r w:rsidR="00614559">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C5135BF"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614559">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000000" w:rsidP="005829CB">
            <w:hyperlink r:id="rId167">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 xml:space="preserve">No partnerships or integrations </w:t>
            </w:r>
            <w:proofErr w:type="gramStart"/>
            <w:r w:rsidRPr="00D2104C">
              <w:rPr>
                <w:rFonts w:eastAsia="Verdana" w:cs="Verdana"/>
              </w:rPr>
              <w:t>known, but</w:t>
            </w:r>
            <w:proofErr w:type="gramEnd"/>
            <w:r w:rsidRPr="00D2104C">
              <w:rPr>
                <w:rFonts w:eastAsia="Verdana" w:cs="Verdana"/>
              </w:rPr>
              <w:t xml:space="preserve">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000000" w:rsidP="005829CB">
            <w:hyperlink r:id="rId168">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 xml:space="preserve">None </w:t>
            </w:r>
            <w:proofErr w:type="gramStart"/>
            <w:r w:rsidRPr="00D2104C">
              <w:rPr>
                <w:rFonts w:eastAsia="Verdana" w:cs="Verdana"/>
              </w:rPr>
              <w:t>known, but</w:t>
            </w:r>
            <w:proofErr w:type="gramEnd"/>
            <w:r w:rsidRPr="00D2104C">
              <w:rPr>
                <w:rFonts w:eastAsia="Verdana" w:cs="Verdana"/>
              </w:rPr>
              <w:t xml:space="preserve">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000000" w:rsidP="005829CB">
            <w:hyperlink r:id="rId169">
              <w:r w:rsidR="00C12428" w:rsidRPr="00D2104C">
                <w:rPr>
                  <w:rStyle w:val="Hyperlink"/>
                  <w:rFonts w:eastAsia="Verdana" w:cs="Verdana"/>
                </w:rPr>
                <w:t>NCBI</w:t>
              </w:r>
            </w:hyperlink>
            <w:r w:rsidR="00C12428" w:rsidRPr="00D2104C">
              <w:rPr>
                <w:rFonts w:eastAsia="Verdana" w:cs="Verdana"/>
              </w:rPr>
              <w:t xml:space="preserve">: </w:t>
            </w:r>
            <w:proofErr w:type="spellStart"/>
            <w:r w:rsidR="00C12428" w:rsidRPr="00D2104C">
              <w:rPr>
                <w:rFonts w:eastAsia="Verdana" w:cs="Verdana"/>
              </w:rPr>
              <w:t>Genbank</w:t>
            </w:r>
            <w:proofErr w:type="spellEnd"/>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 xml:space="preserve">No partnerships known, but the use of </w:t>
            </w:r>
            <w:proofErr w:type="spellStart"/>
            <w:r w:rsidRPr="00D2104C">
              <w:rPr>
                <w:rFonts w:eastAsia="Verdana" w:cs="Verdana"/>
              </w:rPr>
              <w:t>Genbank</w:t>
            </w:r>
            <w:proofErr w:type="spellEnd"/>
            <w:r w:rsidRPr="00D2104C">
              <w:rPr>
                <w:rFonts w:eastAsia="Verdana" w:cs="Verdana"/>
              </w:rPr>
              <w:t xml:space="preserve"> is encouraged by many publishers. Examples are PLOS, Springer </w:t>
            </w:r>
            <w:proofErr w:type="gramStart"/>
            <w:r w:rsidRPr="00D2104C">
              <w:rPr>
                <w:rFonts w:eastAsia="Verdana" w:cs="Verdana"/>
              </w:rPr>
              <w:t>Nature</w:t>
            </w:r>
            <w:proofErr w:type="gramEnd"/>
            <w:r w:rsidRPr="00D2104C">
              <w:rPr>
                <w:rFonts w:eastAsia="Verdana" w:cs="Verdana"/>
              </w:rPr>
              <w:t xml:space="preserv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000000" w:rsidP="005829CB">
            <w:hyperlink r:id="rId170">
              <w:r w:rsidR="00C12428" w:rsidRPr="00D2104C">
                <w:rPr>
                  <w:rStyle w:val="Hyperlink"/>
                  <w:rFonts w:eastAsia="Verdana" w:cs="Verdana"/>
                </w:rPr>
                <w:t>EMBL-EBI</w:t>
              </w:r>
            </w:hyperlink>
            <w:r w:rsidR="00C12428" w:rsidRPr="00D2104C">
              <w:rPr>
                <w:rFonts w:eastAsia="Verdana" w:cs="Verdana"/>
              </w:rPr>
              <w:t xml:space="preserve">: </w:t>
            </w:r>
            <w:proofErr w:type="spellStart"/>
            <w:r w:rsidR="00C12428" w:rsidRPr="00D2104C">
              <w:rPr>
                <w:rFonts w:eastAsia="Verdana" w:cs="Verdana"/>
              </w:rPr>
              <w:t>ArrayExpress</w:t>
            </w:r>
            <w:proofErr w:type="spellEnd"/>
            <w:r w:rsidR="00C12428" w:rsidRPr="00D2104C">
              <w:rPr>
                <w:rFonts w:eastAsia="Verdana" w:cs="Verdana"/>
              </w:rPr>
              <w:t xml:space="preserve">, ENA, </w:t>
            </w:r>
            <w:proofErr w:type="spellStart"/>
            <w:r w:rsidR="00C12428" w:rsidRPr="00D2104C">
              <w:rPr>
                <w:rFonts w:eastAsia="Verdana" w:cs="Verdana"/>
              </w:rPr>
              <w:t>BioStudies</w:t>
            </w:r>
            <w:proofErr w:type="spellEnd"/>
            <w:r w:rsidR="00C12428" w:rsidRPr="00D2104C">
              <w:rPr>
                <w:rFonts w:eastAsia="Verdana" w:cs="Verdana"/>
              </w:rPr>
              <w:t xml:space="preserve">, PRIDE, </w:t>
            </w:r>
            <w:proofErr w:type="spellStart"/>
            <w:r w:rsidR="00C12428" w:rsidRPr="00D2104C">
              <w:rPr>
                <w:rFonts w:eastAsia="Verdana" w:cs="Verdana"/>
              </w:rPr>
              <w:t>BioModels</w:t>
            </w:r>
            <w:proofErr w:type="spellEnd"/>
            <w:r w:rsidR="00C12428" w:rsidRPr="00D2104C">
              <w:rPr>
                <w:rFonts w:eastAsia="Verdana" w:cs="Verdana"/>
              </w:rPr>
              <w:t xml:space="preserve">, </w:t>
            </w:r>
            <w:proofErr w:type="spellStart"/>
            <w:r w:rsidR="00C12428" w:rsidRPr="00D2104C">
              <w:rPr>
                <w:rFonts w:eastAsia="Verdana" w:cs="Verdana"/>
              </w:rPr>
              <w:t>IntAct</w:t>
            </w:r>
            <w:proofErr w:type="spellEnd"/>
            <w:r w:rsidR="00C12428" w:rsidRPr="00D2104C">
              <w:rPr>
                <w:rFonts w:eastAsia="Verdana" w:cs="Verdana"/>
              </w:rPr>
              <w:t xml:space="preserve">, </w:t>
            </w:r>
            <w:proofErr w:type="spellStart"/>
            <w:r w:rsidR="00C12428" w:rsidRPr="00D2104C">
              <w:rPr>
                <w:rFonts w:eastAsia="Verdana" w:cs="Verdana"/>
              </w:rPr>
              <w:t>MetaboLights</w:t>
            </w:r>
            <w:proofErr w:type="spellEnd"/>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 xml:space="preserve">EMBL-EBI repositories are often recommended by publishers. Examples are PLOS, Springer </w:t>
            </w:r>
            <w:proofErr w:type="gramStart"/>
            <w:r w:rsidRPr="00D2104C">
              <w:rPr>
                <w:rFonts w:eastAsia="Verdana" w:cs="Verdana"/>
              </w:rPr>
              <w:t>Nature</w:t>
            </w:r>
            <w:proofErr w:type="gramEnd"/>
            <w:r w:rsidRPr="00D2104C">
              <w:rPr>
                <w:rFonts w:eastAsia="Verdana" w:cs="Verdana"/>
              </w:rPr>
              <w:t xml:space="preserv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000000" w:rsidP="005829CB">
            <w:hyperlink r:id="rId171">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000000" w:rsidP="005829CB">
            <w:hyperlink r:id="rId172">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000000" w:rsidP="005829CB">
            <w:hyperlink r:id="rId173">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000000" w:rsidP="005829CB">
            <w:hyperlink r:id="rId174">
              <w:proofErr w:type="spellStart"/>
              <w:r w:rsidR="00C12428" w:rsidRPr="00D2104C">
                <w:rPr>
                  <w:rStyle w:val="Hyperlink"/>
                  <w:rFonts w:eastAsia="Verdana" w:cs="Verdana"/>
                </w:rPr>
                <w:t>DataverseNL</w:t>
              </w:r>
              <w:proofErr w:type="spellEnd"/>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000000" w:rsidP="005829CB">
            <w:hyperlink r:id="rId175">
              <w:proofErr w:type="spellStart"/>
              <w:r w:rsidR="00C12428" w:rsidRPr="00D2104C">
                <w:rPr>
                  <w:rStyle w:val="Hyperlink"/>
                  <w:rFonts w:eastAsia="Verdana" w:cs="Verdana"/>
                </w:rPr>
                <w:t>Figshare</w:t>
              </w:r>
              <w:proofErr w:type="spellEnd"/>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 xml:space="preserve">Many publishers have a partnership with </w:t>
            </w:r>
            <w:proofErr w:type="spellStart"/>
            <w:r w:rsidRPr="00D2104C">
              <w:rPr>
                <w:rFonts w:eastAsia="Verdana" w:cs="Verdana"/>
              </w:rPr>
              <w:t>Figshare</w:t>
            </w:r>
            <w:proofErr w:type="spellEnd"/>
            <w:r w:rsidRPr="00D2104C">
              <w:rPr>
                <w:rFonts w:eastAsia="Verdana" w:cs="Verdana"/>
              </w:rPr>
              <w:t>,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6">
        <w:r w:rsidRPr="00D2104C">
          <w:rPr>
            <w:rStyle w:val="Hyperlink"/>
            <w:rFonts w:eastAsia="Verdana" w:cs="Verdana"/>
            <w:lang w:val="en-GB"/>
          </w:rPr>
          <w:t>re3data</w:t>
        </w:r>
      </w:hyperlink>
      <w:r w:rsidRPr="00D2104C">
        <w:rPr>
          <w:rFonts w:eastAsia="Verdana" w:cs="Verdana"/>
          <w:lang w:val="en-GB"/>
        </w:rPr>
        <w:t xml:space="preserve">, </w:t>
      </w:r>
      <w:hyperlink r:id="rId177">
        <w:proofErr w:type="spellStart"/>
        <w:r w:rsidRPr="00D2104C">
          <w:rPr>
            <w:rStyle w:val="Hyperlink"/>
            <w:rFonts w:eastAsia="Verdana" w:cs="Verdana"/>
            <w:lang w:val="en-GB"/>
          </w:rPr>
          <w:t>FAIRsharing</w:t>
        </w:r>
        <w:proofErr w:type="spellEnd"/>
      </w:hyperlink>
      <w:r w:rsidRPr="00D2104C">
        <w:rPr>
          <w:rFonts w:eastAsia="Verdana" w:cs="Verdana"/>
          <w:lang w:val="en-GB"/>
        </w:rPr>
        <w:t xml:space="preserve">, </w:t>
      </w:r>
      <w:hyperlink r:id="rId178">
        <w:r w:rsidRPr="00D2104C">
          <w:rPr>
            <w:rStyle w:val="Hyperlink"/>
            <w:rFonts w:eastAsia="Verdana" w:cs="Verdana"/>
            <w:lang w:val="en-GB"/>
          </w:rPr>
          <w:t>b2find</w:t>
        </w:r>
      </w:hyperlink>
      <w:r w:rsidRPr="00D2104C">
        <w:rPr>
          <w:rFonts w:eastAsia="Verdana" w:cs="Verdana"/>
          <w:lang w:val="en-GB"/>
        </w:rPr>
        <w:t xml:space="preserve">). Additionally, </w:t>
      </w:r>
      <w:hyperlink r:id="rId179">
        <w:proofErr w:type="spellStart"/>
        <w:r w:rsidRPr="00D2104C">
          <w:rPr>
            <w:rStyle w:val="Hyperlink"/>
            <w:rFonts w:eastAsia="Verdana" w:cs="Verdana"/>
            <w:lang w:val="en-GB"/>
          </w:rPr>
          <w:t>CoreTrustSeal</w:t>
        </w:r>
        <w:proofErr w:type="spellEnd"/>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0">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1">
        <w:proofErr w:type="spellStart"/>
        <w:r w:rsidRPr="00D2104C">
          <w:rPr>
            <w:rStyle w:val="Hyperlink"/>
            <w:lang w:val="en-GB"/>
          </w:rPr>
          <w:t>DMPonline</w:t>
        </w:r>
        <w:proofErr w:type="spellEnd"/>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proofErr w:type="spellStart"/>
      <w:r w:rsidRPr="00D2104C">
        <w:rPr>
          <w:lang w:val="en-GB"/>
        </w:rPr>
        <w:t>DMPonline</w:t>
      </w:r>
      <w:proofErr w:type="spellEnd"/>
      <w:r w:rsidRPr="00D2104C">
        <w:rPr>
          <w:lang w:val="en-GB"/>
        </w:rPr>
        <w:t xml:space="preserv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 xml:space="preserve">Many research organisations have arranged institutional access to the </w:t>
      </w:r>
      <w:proofErr w:type="spellStart"/>
      <w:r w:rsidRPr="00D2104C">
        <w:rPr>
          <w:lang w:val="en-GB"/>
        </w:rPr>
        <w:t>DMPonline</w:t>
      </w:r>
      <w:proofErr w:type="spellEnd"/>
      <w:r w:rsidRPr="00D2104C">
        <w:rPr>
          <w:lang w:val="en-GB"/>
        </w:rPr>
        <w:t xml:space="preserv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w:t>
      </w:r>
      <w:proofErr w:type="spellStart"/>
      <w:r w:rsidRPr="00D2104C">
        <w:rPr>
          <w:lang w:val="en-GB"/>
        </w:rPr>
        <w:t>DMPonline</w:t>
      </w:r>
      <w:proofErr w:type="spellEnd"/>
      <w:r w:rsidRPr="00D2104C">
        <w:rPr>
          <w:lang w:val="en-GB"/>
        </w:rPr>
        <w:t xml:space="preserv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38DC2B62"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E46E48" w:rsidRPr="0089598E">
        <w:rPr>
          <w:rFonts w:ascii="Verdana" w:hAnsi="Verdana"/>
          <w:i/>
          <w:color w:val="44406A"/>
          <w:sz w:val="18"/>
          <w:lang w:val="en-US"/>
        </w:rPr>
        <w:t xml:space="preserve">Figure </w:t>
      </w:r>
      <w:r w:rsidR="00E46E48">
        <w:rPr>
          <w:rFonts w:ascii="Verdana" w:hAnsi="Verdana"/>
          <w:i/>
          <w:noProof/>
          <w:color w:val="44406A"/>
          <w:sz w:val="18"/>
          <w:lang w:val="en-US"/>
        </w:rPr>
        <w:t>8</w:t>
      </w:r>
      <w:r w:rsidR="00E46E48" w:rsidRPr="0089598E">
        <w:rPr>
          <w:rFonts w:ascii="Verdana" w:hAnsi="Verdana"/>
          <w:i/>
          <w:color w:val="44406A"/>
          <w:sz w:val="18"/>
          <w:lang w:val="en-US"/>
        </w:rPr>
        <w:noBreakHyphen/>
      </w:r>
      <w:r w:rsidR="00E46E48">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53CA7721"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614559">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614559">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w:t>
      </w:r>
      <w:proofErr w:type="gramStart"/>
      <w:r w:rsidRPr="0089598E">
        <w:rPr>
          <w:rFonts w:ascii="Verdana" w:hAnsi="Verdana"/>
          <w:i/>
          <w:color w:val="44406A"/>
          <w:sz w:val="18"/>
          <w:lang w:val="en-US"/>
        </w:rPr>
        <w:t>DMP</w:t>
      </w:r>
      <w:proofErr w:type="gramEnd"/>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w:t>
      </w:r>
      <w:hyperlink r:id="rId183"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manual (</w:t>
      </w:r>
      <w:hyperlink r:id="rId184"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5"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6"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2"/>
                    <a:stretch>
                      <a:fillRect/>
                    </a:stretch>
                  </pic:blipFill>
                  <pic:spPr bwMode="auto">
                    <a:xfrm>
                      <a:off x="0" y="0"/>
                      <a:ext cx="2959160" cy="2884152"/>
                    </a:xfrm>
                    <a:prstGeom prst="rect">
                      <a:avLst/>
                    </a:prstGeom>
                    <a:noFill/>
                    <a:ln>
                      <a:noFill/>
                    </a:ln>
                    <a:extLst>
                      <a:ext uri="{FAA26D3D-D897-4be2-8F04-BA451C77F1D7}">
                        <ma14:placeholderFlag xmlns:a16="http://schemas.microsoft.com/office/drawing/2014/main" xmlns:a14="http://schemas.microsoft.com/office/drawing/2010/main"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w:t>
      </w:r>
      <w:proofErr w:type="spellStart"/>
      <w:r w:rsidRPr="00D2104C">
        <w:rPr>
          <w:lang w:val="en-GB"/>
        </w:rPr>
        <w:t>DataSet</w:t>
      </w:r>
      <w:proofErr w:type="spellEnd"/>
      <w:r w:rsidRPr="00D2104C">
        <w:rPr>
          <w:lang w:val="en-GB"/>
        </w:rPr>
        <w:t xml:space="preserve"> and provides information for each unit. Considering livestock data, a unit could be seen as a single animal or a group of animals, </w:t>
      </w:r>
      <w:proofErr w:type="gramStart"/>
      <w:r w:rsidR="006B177A" w:rsidRPr="00D2104C">
        <w:rPr>
          <w:lang w:val="en-GB"/>
        </w:rPr>
        <w:t>e.g.</w:t>
      </w:r>
      <w:proofErr w:type="gramEnd"/>
      <w:r w:rsidR="006B177A" w:rsidRPr="00D2104C">
        <w:rPr>
          <w:lang w:val="en-GB"/>
        </w:rPr>
        <w:t xml:space="preserve">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 xml:space="preserve">Of the ABCD elements, the </w:t>
      </w:r>
      <w:proofErr w:type="spellStart"/>
      <w:r w:rsidRPr="00D2104C">
        <w:rPr>
          <w:lang w:val="en-GB"/>
        </w:rPr>
        <w:t>MeasurementsOrFacts</w:t>
      </w:r>
      <w:proofErr w:type="spellEnd"/>
      <w:r w:rsidRPr="00D2104C">
        <w:rPr>
          <w:lang w:val="en-GB"/>
        </w:rPr>
        <w:t xml:space="preserve"> class is best suited for the structured description of the experiments or observations carried out. Table A1 splits the </w:t>
      </w:r>
      <w:proofErr w:type="spellStart"/>
      <w:r w:rsidRPr="00D2104C">
        <w:rPr>
          <w:lang w:val="en-GB"/>
        </w:rPr>
        <w:t>MeasurementOrFacts</w:t>
      </w:r>
      <w:proofErr w:type="spellEnd"/>
      <w:r w:rsidRPr="00D2104C">
        <w:rPr>
          <w:lang w:val="en-GB"/>
        </w:rPr>
        <w:t xml:space="preserve">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 xml:space="preserve">Table A1: ABCD elements about an experiment or an observation stored in </w:t>
      </w:r>
      <w:proofErr w:type="spellStart"/>
      <w:r w:rsidRPr="00D2104C">
        <w:rPr>
          <w:rFonts w:ascii="Verdana" w:hAnsi="Verdana" w:cs="Arial"/>
          <w:sz w:val="17"/>
          <w:szCs w:val="17"/>
          <w:lang w:val="en-GB"/>
        </w:rPr>
        <w:t>MeasurementOrFact</w:t>
      </w:r>
      <w:proofErr w:type="spellEnd"/>
      <w:r w:rsidRPr="00D2104C">
        <w:rPr>
          <w:rFonts w:ascii="Verdana" w:hAnsi="Verdana" w:cs="Arial"/>
          <w:sz w:val="17"/>
          <w:szCs w:val="17"/>
          <w:lang w:val="en-GB"/>
        </w:rPr>
        <w:t>.</w:t>
      </w:r>
    </w:p>
    <w:tbl>
      <w:tblPr>
        <w:tblStyle w:val="TableGrid"/>
        <w:tblW w:w="13764" w:type="dxa"/>
        <w:tblLayout w:type="fixed"/>
        <w:tblCellMar>
          <w:left w:w="144" w:type="dxa"/>
          <w:right w:w="144" w:type="dxa"/>
        </w:tblCellMar>
        <w:tblLook w:val="06A0" w:firstRow="1" w:lastRow="0" w:firstColumn="1" w:lastColumn="0" w:noHBand="1" w:noVBand="1"/>
      </w:tblPr>
      <w:tblGrid>
        <w:gridCol w:w="2654"/>
        <w:gridCol w:w="2781"/>
        <w:gridCol w:w="4498"/>
        <w:gridCol w:w="3831"/>
      </w:tblGrid>
      <w:tr w:rsidR="00837CF4" w:rsidRPr="00FE5416" w14:paraId="4F5BCC3C" w14:textId="77777777" w:rsidTr="00AF582A">
        <w:trPr>
          <w:trHeight w:val="41"/>
          <w:tblHeader/>
        </w:trPr>
        <w:tc>
          <w:tcPr>
            <w:tcW w:w="2654"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4498"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3831"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AF582A">
        <w:trPr>
          <w:trHeight w:val="41"/>
        </w:trPr>
        <w:tc>
          <w:tcPr>
            <w:tcW w:w="2654" w:type="dxa"/>
            <w:vMerge w:val="restart"/>
          </w:tcPr>
          <w:p w14:paraId="0FB6FCB5" w14:textId="77777777" w:rsidR="00FE5416" w:rsidRPr="00FE5416" w:rsidRDefault="00FE5416" w:rsidP="000305B1">
            <w:pPr>
              <w:ind w:left="-113"/>
              <w:rPr>
                <w:color w:val="000000" w:themeColor="text1"/>
                <w:sz w:val="16"/>
                <w:szCs w:val="16"/>
              </w:rPr>
            </w:pPr>
            <w:proofErr w:type="spellStart"/>
            <w:r w:rsidRPr="00FE5416">
              <w:rPr>
                <w:color w:val="000000" w:themeColor="text1"/>
                <w:sz w:val="16"/>
                <w:szCs w:val="16"/>
              </w:rPr>
              <w:t>MeasurementOrFactAtomised</w:t>
            </w:r>
            <w:proofErr w:type="spellEnd"/>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MeasuredBy</w:t>
            </w:r>
            <w:proofErr w:type="spellEnd"/>
          </w:p>
          <w:p w14:paraId="533E3BA0" w14:textId="77777777" w:rsidR="00FE5416" w:rsidRPr="00FE5416" w:rsidRDefault="00FE5416" w:rsidP="000305B1">
            <w:pPr>
              <w:ind w:left="-113"/>
              <w:rPr>
                <w:color w:val="000000" w:themeColor="text1"/>
                <w:sz w:val="16"/>
                <w:szCs w:val="16"/>
              </w:rPr>
            </w:pPr>
          </w:p>
        </w:tc>
        <w:tc>
          <w:tcPr>
            <w:tcW w:w="4498"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3831"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AF582A">
        <w:trPr>
          <w:trHeight w:val="41"/>
        </w:trPr>
        <w:tc>
          <w:tcPr>
            <w:tcW w:w="2654"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MeasurementDateTime</w:t>
            </w:r>
            <w:proofErr w:type="spellEnd"/>
          </w:p>
          <w:p w14:paraId="330BA94A" w14:textId="77777777" w:rsidR="00FE5416" w:rsidRPr="00FE5416" w:rsidRDefault="00FE5416" w:rsidP="000305B1">
            <w:pPr>
              <w:ind w:left="-113"/>
              <w:rPr>
                <w:color w:val="000000" w:themeColor="text1"/>
                <w:sz w:val="16"/>
                <w:szCs w:val="16"/>
              </w:rPr>
            </w:pPr>
          </w:p>
        </w:tc>
        <w:tc>
          <w:tcPr>
            <w:tcW w:w="4498" w:type="dxa"/>
          </w:tcPr>
          <w:p w14:paraId="616A3919" w14:textId="77777777" w:rsidR="00FE5416" w:rsidRPr="00FE5416" w:rsidRDefault="00FE5416" w:rsidP="000305B1">
            <w:pPr>
              <w:ind w:left="-113"/>
              <w:rPr>
                <w:color w:val="000000" w:themeColor="text1"/>
                <w:sz w:val="16"/>
                <w:szCs w:val="16"/>
              </w:rPr>
            </w:pPr>
          </w:p>
        </w:tc>
        <w:tc>
          <w:tcPr>
            <w:tcW w:w="3831"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AF582A">
        <w:trPr>
          <w:trHeight w:val="41"/>
        </w:trPr>
        <w:tc>
          <w:tcPr>
            <w:tcW w:w="2654"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4498"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3831"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AF582A">
        <w:trPr>
          <w:trHeight w:val="41"/>
        </w:trPr>
        <w:tc>
          <w:tcPr>
            <w:tcW w:w="2654"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4498"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3831"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AF582A">
        <w:trPr>
          <w:trHeight w:val="41"/>
        </w:trPr>
        <w:tc>
          <w:tcPr>
            <w:tcW w:w="2654"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4498"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3831"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Describes the type of measurement or fact, such as width, abundance, circumference, temperature etc.</w:t>
            </w:r>
          </w:p>
        </w:tc>
      </w:tr>
      <w:tr w:rsidR="00837CF4" w:rsidRPr="00FE5416" w14:paraId="62EB73B7" w14:textId="77777777" w:rsidTr="00AF582A">
        <w:trPr>
          <w:trHeight w:val="41"/>
        </w:trPr>
        <w:tc>
          <w:tcPr>
            <w:tcW w:w="2654"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AppliesTo</w:t>
            </w:r>
            <w:proofErr w:type="spellEnd"/>
          </w:p>
          <w:p w14:paraId="15423770" w14:textId="77777777" w:rsidR="00FE5416" w:rsidRPr="00FE5416" w:rsidRDefault="00FE5416" w:rsidP="000305B1">
            <w:pPr>
              <w:ind w:left="-113"/>
              <w:rPr>
                <w:color w:val="000000" w:themeColor="text1"/>
                <w:sz w:val="16"/>
                <w:szCs w:val="16"/>
              </w:rPr>
            </w:pPr>
          </w:p>
        </w:tc>
        <w:tc>
          <w:tcPr>
            <w:tcW w:w="4498"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3831"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Depending on the use of the type, this can further specify the actual part measured. For example, a temperature measurement may be a surface, </w:t>
            </w:r>
            <w:proofErr w:type="gramStart"/>
            <w:r w:rsidRPr="00FE5416">
              <w:rPr>
                <w:rFonts w:ascii="Verdana" w:eastAsiaTheme="minorEastAsia" w:hAnsi="Verdana" w:cstheme="minorBidi"/>
                <w:color w:val="000000" w:themeColor="text1"/>
                <w:sz w:val="16"/>
                <w:szCs w:val="16"/>
                <w:lang w:eastAsia="en-US"/>
              </w:rPr>
              <w:t>air</w:t>
            </w:r>
            <w:proofErr w:type="gramEnd"/>
            <w:r w:rsidRPr="00FE5416">
              <w:rPr>
                <w:rFonts w:ascii="Verdana" w:eastAsiaTheme="minorEastAsia" w:hAnsi="Verdana" w:cstheme="minorBidi"/>
                <w:color w:val="000000" w:themeColor="text1"/>
                <w:sz w:val="16"/>
                <w:szCs w:val="16"/>
                <w:lang w:eastAsia="en-US"/>
              </w:rPr>
              <w:t xml:space="preserve">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AF582A">
        <w:trPr>
          <w:trHeight w:val="41"/>
        </w:trPr>
        <w:tc>
          <w:tcPr>
            <w:tcW w:w="2654"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LowerValue</w:t>
            </w:r>
            <w:proofErr w:type="spellEnd"/>
          </w:p>
        </w:tc>
        <w:tc>
          <w:tcPr>
            <w:tcW w:w="4498"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3831"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AF582A">
        <w:trPr>
          <w:trHeight w:val="41"/>
        </w:trPr>
        <w:tc>
          <w:tcPr>
            <w:tcW w:w="2654"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UpperValue</w:t>
            </w:r>
            <w:proofErr w:type="spellEnd"/>
          </w:p>
          <w:p w14:paraId="3CCFF95B" w14:textId="77777777" w:rsidR="00FE5416" w:rsidRPr="00FE5416" w:rsidRDefault="00FE5416" w:rsidP="000305B1">
            <w:pPr>
              <w:ind w:left="-113"/>
              <w:rPr>
                <w:color w:val="000000" w:themeColor="text1"/>
                <w:sz w:val="16"/>
                <w:szCs w:val="16"/>
              </w:rPr>
            </w:pPr>
          </w:p>
        </w:tc>
        <w:tc>
          <w:tcPr>
            <w:tcW w:w="4498"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3831"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AF582A">
        <w:trPr>
          <w:trHeight w:val="41"/>
        </w:trPr>
        <w:tc>
          <w:tcPr>
            <w:tcW w:w="2654"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UnitOfMeasurement</w:t>
            </w:r>
            <w:proofErr w:type="spellEnd"/>
          </w:p>
        </w:tc>
        <w:tc>
          <w:tcPr>
            <w:tcW w:w="4498"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3831"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AF582A">
        <w:trPr>
          <w:trHeight w:val="41"/>
        </w:trPr>
        <w:tc>
          <w:tcPr>
            <w:tcW w:w="2654"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4498"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3831"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AF582A">
        <w:trPr>
          <w:trHeight w:val="41"/>
        </w:trPr>
        <w:tc>
          <w:tcPr>
            <w:tcW w:w="2654"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TitleCitation</w:t>
            </w:r>
            <w:proofErr w:type="spellEnd"/>
          </w:p>
          <w:p w14:paraId="2E867ECE" w14:textId="77777777" w:rsidR="00FE5416" w:rsidRPr="00FE5416" w:rsidRDefault="00FE5416" w:rsidP="000305B1">
            <w:pPr>
              <w:ind w:left="-113"/>
              <w:rPr>
                <w:color w:val="000000" w:themeColor="text1"/>
                <w:sz w:val="16"/>
                <w:szCs w:val="16"/>
              </w:rPr>
            </w:pPr>
          </w:p>
        </w:tc>
        <w:tc>
          <w:tcPr>
            <w:tcW w:w="4498"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3831"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AF582A">
        <w:trPr>
          <w:trHeight w:val="41"/>
        </w:trPr>
        <w:tc>
          <w:tcPr>
            <w:tcW w:w="2654"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CitationDetail</w:t>
            </w:r>
            <w:proofErr w:type="spellEnd"/>
          </w:p>
          <w:p w14:paraId="7FE6C354" w14:textId="77777777" w:rsidR="00FE5416" w:rsidRPr="00FE5416" w:rsidRDefault="00FE5416" w:rsidP="000305B1">
            <w:pPr>
              <w:ind w:left="-113"/>
              <w:rPr>
                <w:color w:val="000000" w:themeColor="text1"/>
                <w:sz w:val="16"/>
                <w:szCs w:val="16"/>
              </w:rPr>
            </w:pPr>
          </w:p>
        </w:tc>
        <w:tc>
          <w:tcPr>
            <w:tcW w:w="4498" w:type="dxa"/>
          </w:tcPr>
          <w:p w14:paraId="52E05FC8" w14:textId="77777777" w:rsidR="00FE5416" w:rsidRPr="00FE5416" w:rsidRDefault="00FE5416" w:rsidP="000305B1">
            <w:pPr>
              <w:ind w:left="-113"/>
              <w:rPr>
                <w:color w:val="000000" w:themeColor="text1"/>
                <w:sz w:val="16"/>
                <w:szCs w:val="16"/>
              </w:rPr>
            </w:pPr>
          </w:p>
        </w:tc>
        <w:tc>
          <w:tcPr>
            <w:tcW w:w="3831"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Specific page, </w:t>
            </w:r>
            <w:proofErr w:type="gramStart"/>
            <w:r w:rsidRPr="00FE5416">
              <w:rPr>
                <w:rFonts w:ascii="Verdana" w:eastAsiaTheme="minorEastAsia" w:hAnsi="Verdana" w:cstheme="minorBidi"/>
                <w:color w:val="000000" w:themeColor="text1"/>
                <w:sz w:val="16"/>
                <w:szCs w:val="16"/>
                <w:lang w:eastAsia="en-US"/>
              </w:rPr>
              <w:t>figure</w:t>
            </w:r>
            <w:proofErr w:type="gramEnd"/>
            <w:r w:rsidRPr="00FE5416">
              <w:rPr>
                <w:rFonts w:ascii="Verdana" w:eastAsiaTheme="minorEastAsia" w:hAnsi="Verdana" w:cstheme="minorBidi"/>
                <w:color w:val="000000" w:themeColor="text1"/>
                <w:sz w:val="16"/>
                <w:szCs w:val="16"/>
                <w:lang w:eastAsia="en-US"/>
              </w:rPr>
              <w:t xml:space="preserve"> or illustration number(s) within the reference.</w:t>
            </w:r>
          </w:p>
        </w:tc>
      </w:tr>
      <w:tr w:rsidR="002B0D6A" w:rsidRPr="00FE5416" w14:paraId="74EC9309" w14:textId="77777777" w:rsidTr="00AF582A">
        <w:trPr>
          <w:trHeight w:val="41"/>
        </w:trPr>
        <w:tc>
          <w:tcPr>
            <w:tcW w:w="2654"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4498" w:type="dxa"/>
          </w:tcPr>
          <w:p w14:paraId="07144F49" w14:textId="1DF75838" w:rsidR="002B0D6A" w:rsidRPr="00FE5416" w:rsidRDefault="002B0D6A" w:rsidP="002B0D6A">
            <w:pPr>
              <w:ind w:left="-113"/>
              <w:rPr>
                <w:color w:val="000000" w:themeColor="text1"/>
                <w:sz w:val="16"/>
                <w:szCs w:val="16"/>
              </w:rPr>
            </w:pPr>
            <w:r w:rsidRPr="00D2104C">
              <w:rPr>
                <w:color w:val="000000" w:themeColor="text1"/>
                <w:sz w:val="16"/>
                <w:szCs w:val="16"/>
              </w:rPr>
              <w:t>http://opendata.inrae.fr/ATOL/page/ATOL_0000407</w:t>
            </w:r>
          </w:p>
        </w:tc>
        <w:tc>
          <w:tcPr>
            <w:tcW w:w="3831"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7" w:history="1">
              <w:r w:rsidRPr="00FE5416">
                <w:rPr>
                  <w:sz w:val="16"/>
                  <w:szCs w:val="16"/>
                </w:rPr>
                <w:t>here</w:t>
              </w:r>
            </w:hyperlink>
            <w:r w:rsidRPr="00FE5416">
              <w:rPr>
                <w:color w:val="000000" w:themeColor="text1"/>
                <w:sz w:val="16"/>
                <w:szCs w:val="16"/>
              </w:rPr>
              <w:t>) or Vertebrate Trait Ontology (</w:t>
            </w:r>
            <w:hyperlink r:id="rId188"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AF582A">
        <w:trPr>
          <w:trHeight w:val="41"/>
        </w:trPr>
        <w:tc>
          <w:tcPr>
            <w:tcW w:w="2654"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IsQuantitative</w:t>
            </w:r>
            <w:proofErr w:type="spellEnd"/>
          </w:p>
          <w:p w14:paraId="2E71079B" w14:textId="77777777" w:rsidR="002B0D6A" w:rsidRPr="00FE5416" w:rsidRDefault="002B0D6A" w:rsidP="002B0D6A">
            <w:pPr>
              <w:ind w:left="-113"/>
              <w:rPr>
                <w:color w:val="000000" w:themeColor="text1"/>
                <w:sz w:val="16"/>
                <w:szCs w:val="16"/>
              </w:rPr>
            </w:pPr>
          </w:p>
        </w:tc>
        <w:tc>
          <w:tcPr>
            <w:tcW w:w="4498"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3831"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AF582A">
        <w:trPr>
          <w:trHeight w:val="41"/>
        </w:trPr>
        <w:tc>
          <w:tcPr>
            <w:tcW w:w="2654" w:type="dxa"/>
            <w:vMerge w:val="restart"/>
          </w:tcPr>
          <w:p w14:paraId="369FE890"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w:t>
            </w:r>
            <w:proofErr w:type="spellEnd"/>
          </w:p>
        </w:tc>
        <w:tc>
          <w:tcPr>
            <w:tcW w:w="2781" w:type="dxa"/>
          </w:tcPr>
          <w:p w14:paraId="2FA99A48"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p>
        </w:tc>
        <w:tc>
          <w:tcPr>
            <w:tcW w:w="4498"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3831"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AF582A">
        <w:trPr>
          <w:trHeight w:val="41"/>
        </w:trPr>
        <w:tc>
          <w:tcPr>
            <w:tcW w:w="2654"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r w:rsidRPr="00FE5416">
              <w:rPr>
                <w:color w:val="000000" w:themeColor="text1"/>
                <w:sz w:val="16"/>
                <w:szCs w:val="16"/>
              </w:rPr>
              <w:t>/</w:t>
            </w:r>
            <w:r>
              <w:rPr>
                <w:color w:val="000000" w:themeColor="text1"/>
                <w:sz w:val="16"/>
                <w:szCs w:val="16"/>
              </w:rPr>
              <w:t xml:space="preserve"> </w:t>
            </w:r>
            <w:r w:rsidRPr="00FE5416">
              <w:rPr>
                <w:color w:val="000000" w:themeColor="text1"/>
                <w:sz w:val="16"/>
                <w:szCs w:val="16"/>
              </w:rPr>
              <w:t>language</w:t>
            </w:r>
          </w:p>
        </w:tc>
        <w:tc>
          <w:tcPr>
            <w:tcW w:w="4498" w:type="dxa"/>
          </w:tcPr>
          <w:p w14:paraId="13814899"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eng</w:t>
            </w:r>
            <w:proofErr w:type="spellEnd"/>
          </w:p>
        </w:tc>
        <w:tc>
          <w:tcPr>
            <w:tcW w:w="3831"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 xml:space="preserve">There are two mutually exclusive elements for the time measurement in the </w:t>
      </w:r>
      <w:proofErr w:type="spellStart"/>
      <w:r w:rsidRPr="00D2104C">
        <w:rPr>
          <w:lang w:val="en-GB" w:eastAsia="en-GB"/>
        </w:rPr>
        <w:t>MeasurementOrFact</w:t>
      </w:r>
      <w:proofErr w:type="spellEnd"/>
      <w:r w:rsidRPr="00D2104C">
        <w:rPr>
          <w:lang w:val="en-GB" w:eastAsia="en-GB"/>
        </w:rPr>
        <w:t>. Either the duration (Duration) or the concrete date and time (</w:t>
      </w:r>
      <w:proofErr w:type="spellStart"/>
      <w:r w:rsidRPr="00D2104C">
        <w:rPr>
          <w:lang w:val="en-GB" w:eastAsia="en-GB"/>
        </w:rPr>
        <w:t>MeasurementDateTime</w:t>
      </w:r>
      <w:proofErr w:type="spellEnd"/>
      <w:r w:rsidRPr="00D2104C">
        <w:rPr>
          <w:lang w:val="en-GB" w:eastAsia="en-GB"/>
        </w:rPr>
        <w:t>)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89"/>
      <w:footerReference w:type="default" r:id="rId190"/>
      <w:footerReference w:type="first" r:id="rId19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3B94C" w14:textId="77777777" w:rsidR="00524A2E" w:rsidRDefault="00524A2E" w:rsidP="00E134D6">
      <w:pPr>
        <w:spacing w:after="0" w:line="240" w:lineRule="auto"/>
      </w:pPr>
      <w:r>
        <w:separator/>
      </w:r>
    </w:p>
  </w:endnote>
  <w:endnote w:type="continuationSeparator" w:id="0">
    <w:p w14:paraId="1AD55023" w14:textId="77777777" w:rsidR="00524A2E" w:rsidRDefault="00524A2E"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FCEE" w14:textId="77777777" w:rsidR="00524A2E" w:rsidRDefault="00524A2E" w:rsidP="00E134D6">
      <w:pPr>
        <w:spacing w:after="0" w:line="240" w:lineRule="auto"/>
      </w:pPr>
      <w:r>
        <w:separator/>
      </w:r>
    </w:p>
  </w:footnote>
  <w:footnote w:type="continuationSeparator" w:id="0">
    <w:p w14:paraId="2DA6320B" w14:textId="77777777" w:rsidR="00524A2E" w:rsidRDefault="00524A2E"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 xml:space="preserve">quotes are retrieved from the original definition at: </w:t>
      </w:r>
      <w:proofErr w:type="spellStart"/>
      <w:r w:rsidRPr="00BE6313">
        <w:rPr>
          <w:sz w:val="17"/>
          <w:szCs w:val="17"/>
        </w:rPr>
        <w:t>Caverlee</w:t>
      </w:r>
      <w:proofErr w:type="spellEnd"/>
      <w:r w:rsidRPr="00BE6313">
        <w:rPr>
          <w:sz w:val="17"/>
          <w:szCs w:val="17"/>
        </w:rPr>
        <w:t xml:space="preserve">, J., Mitra, P., </w:t>
      </w:r>
      <w:proofErr w:type="spellStart"/>
      <w:r w:rsidRPr="00BE6313">
        <w:rPr>
          <w:sz w:val="17"/>
          <w:szCs w:val="17"/>
        </w:rPr>
        <w:t>Laarsgard</w:t>
      </w:r>
      <w:proofErr w:type="spellEnd"/>
      <w:r w:rsidRPr="00BE6313">
        <w:rPr>
          <w:sz w:val="17"/>
          <w:szCs w:val="17"/>
        </w:rPr>
        <w:t xml:space="preserve">, M. (2009). Dublin Core. In: LIU, L., ÖZSU, M.T. (eds) </w:t>
      </w:r>
      <w:proofErr w:type="spellStart"/>
      <w:r w:rsidRPr="00BE6313">
        <w:rPr>
          <w:sz w:val="17"/>
          <w:szCs w:val="17"/>
        </w:rPr>
        <w:t>Encyclopedia</w:t>
      </w:r>
      <w:proofErr w:type="spellEnd"/>
      <w:r w:rsidRPr="00BE6313">
        <w:rPr>
          <w:sz w:val="17"/>
          <w:szCs w:val="17"/>
        </w:rPr>
        <w:t xml:space="preserve">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w:t>
      </w:r>
      <w:proofErr w:type="gramStart"/>
      <w:r>
        <w:rPr>
          <w:sz w:val="17"/>
          <w:szCs w:val="17"/>
        </w:rPr>
        <w:t>e.g.</w:t>
      </w:r>
      <w:proofErr w:type="gramEnd"/>
      <w:r>
        <w:rPr>
          <w:sz w:val="17"/>
          <w:szCs w:val="17"/>
        </w:rPr>
        <w:t xml:space="preserve">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The rights element of DC covers this setup while it can be extended by more elements (</w:t>
      </w:r>
      <w:proofErr w:type="gramStart"/>
      <w:r w:rsidRPr="00C76CDF">
        <w:rPr>
          <w:sz w:val="17"/>
          <w:szCs w:val="17"/>
        </w:rPr>
        <w:t>e.g.</w:t>
      </w:r>
      <w:proofErr w:type="gramEnd"/>
      <w:r w:rsidRPr="00C76CDF">
        <w:rPr>
          <w:sz w:val="17"/>
          <w:szCs w:val="17"/>
        </w:rPr>
        <w:t xml:space="preserve">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proofErr w:type="spellStart"/>
      <w:r w:rsidR="00C52E88">
        <w:rPr>
          <w:sz w:val="18"/>
          <w:szCs w:val="18"/>
        </w:rPr>
        <w:t>Holetschek</w:t>
      </w:r>
      <w:proofErr w:type="spellEnd"/>
      <w:r w:rsidR="00C52E88">
        <w:rPr>
          <w:sz w:val="18"/>
          <w:szCs w:val="18"/>
        </w:rPr>
        <w:t xml:space="preserve"> J., </w:t>
      </w:r>
      <w:proofErr w:type="spellStart"/>
      <w:r w:rsidR="00C52E88">
        <w:rPr>
          <w:sz w:val="18"/>
          <w:szCs w:val="18"/>
        </w:rPr>
        <w:t>Dröge</w:t>
      </w:r>
      <w:proofErr w:type="spellEnd"/>
      <w:r w:rsidR="00C52E88">
        <w:rPr>
          <w:sz w:val="18"/>
          <w:szCs w:val="18"/>
        </w:rPr>
        <w:t xml:space="preserve"> G., </w:t>
      </w:r>
      <w:proofErr w:type="spellStart"/>
      <w:r w:rsidR="00C52E88">
        <w:rPr>
          <w:sz w:val="18"/>
          <w:szCs w:val="18"/>
        </w:rPr>
        <w:t>Güntsch</w:t>
      </w:r>
      <w:proofErr w:type="spellEnd"/>
      <w:r w:rsidR="00C52E88">
        <w:rPr>
          <w:sz w:val="18"/>
          <w:szCs w:val="18"/>
        </w:rPr>
        <w:t xml:space="preserve"> A. &amp; </w:t>
      </w:r>
      <w:proofErr w:type="spellStart"/>
      <w:r w:rsidR="00C52E88">
        <w:rPr>
          <w:sz w:val="18"/>
          <w:szCs w:val="18"/>
        </w:rPr>
        <w:t>Berendsohn</w:t>
      </w:r>
      <w:proofErr w:type="spellEnd"/>
      <w:r w:rsidR="00C52E88">
        <w:rPr>
          <w:sz w:val="18"/>
          <w:szCs w:val="18"/>
        </w:rPr>
        <w:t xml:space="preserve"> W.G. 2012: The ABCD of primary biodiversity data access. Plant Biosystems - An International Journal Dealing with all Aspects of Plant Biology: Official Journal of the </w:t>
      </w:r>
      <w:proofErr w:type="spellStart"/>
      <w:r w:rsidR="00C52E88">
        <w:rPr>
          <w:sz w:val="18"/>
          <w:szCs w:val="18"/>
        </w:rPr>
        <w:t>Societa</w:t>
      </w:r>
      <w:proofErr w:type="spellEnd"/>
      <w:r w:rsidR="00C52E88">
        <w:rPr>
          <w:sz w:val="18"/>
          <w:szCs w:val="18"/>
        </w:rPr>
        <w:t xml:space="preserve"> Botanica </w:t>
      </w:r>
      <w:proofErr w:type="spellStart"/>
      <w:r w:rsidR="00C52E88">
        <w:rPr>
          <w:sz w:val="18"/>
          <w:szCs w:val="18"/>
        </w:rPr>
        <w:t>Italiana</w:t>
      </w:r>
      <w:proofErr w:type="spellEnd"/>
      <w:r w:rsidR="00C52E88">
        <w:rPr>
          <w:sz w:val="18"/>
          <w:szCs w:val="18"/>
        </w:rPr>
        <w:t xml:space="preserve">,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91FE6"/>
    <w:rsid w:val="00093E91"/>
    <w:rsid w:val="000A46F7"/>
    <w:rsid w:val="000A6659"/>
    <w:rsid w:val="000A6CCC"/>
    <w:rsid w:val="000B14B3"/>
    <w:rsid w:val="000B2C56"/>
    <w:rsid w:val="000D28C4"/>
    <w:rsid w:val="0010549D"/>
    <w:rsid w:val="00121805"/>
    <w:rsid w:val="00124B00"/>
    <w:rsid w:val="00127736"/>
    <w:rsid w:val="00165769"/>
    <w:rsid w:val="00187C9D"/>
    <w:rsid w:val="001C2A4E"/>
    <w:rsid w:val="001C51E2"/>
    <w:rsid w:val="001C6A78"/>
    <w:rsid w:val="001D75C8"/>
    <w:rsid w:val="001D7927"/>
    <w:rsid w:val="001E20D6"/>
    <w:rsid w:val="001F17FA"/>
    <w:rsid w:val="001F1F4B"/>
    <w:rsid w:val="001F1FA6"/>
    <w:rsid w:val="001F7401"/>
    <w:rsid w:val="0020686E"/>
    <w:rsid w:val="00210EC2"/>
    <w:rsid w:val="0021394A"/>
    <w:rsid w:val="0021400B"/>
    <w:rsid w:val="0021409E"/>
    <w:rsid w:val="00241E94"/>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736E"/>
    <w:rsid w:val="003C7F05"/>
    <w:rsid w:val="003D2521"/>
    <w:rsid w:val="003D5EFF"/>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A02"/>
    <w:rsid w:val="005521DB"/>
    <w:rsid w:val="00556488"/>
    <w:rsid w:val="00562168"/>
    <w:rsid w:val="005829CB"/>
    <w:rsid w:val="005836C8"/>
    <w:rsid w:val="00591B85"/>
    <w:rsid w:val="00595F79"/>
    <w:rsid w:val="005B1466"/>
    <w:rsid w:val="005C2C8E"/>
    <w:rsid w:val="005E1AD8"/>
    <w:rsid w:val="005E2407"/>
    <w:rsid w:val="005F68DA"/>
    <w:rsid w:val="00614559"/>
    <w:rsid w:val="006231BC"/>
    <w:rsid w:val="00632CB7"/>
    <w:rsid w:val="0064238C"/>
    <w:rsid w:val="00653AFC"/>
    <w:rsid w:val="00657BE0"/>
    <w:rsid w:val="00680D73"/>
    <w:rsid w:val="006B177A"/>
    <w:rsid w:val="006E7A14"/>
    <w:rsid w:val="00712DC0"/>
    <w:rsid w:val="00734364"/>
    <w:rsid w:val="007438D4"/>
    <w:rsid w:val="007617AD"/>
    <w:rsid w:val="007641BA"/>
    <w:rsid w:val="007A606D"/>
    <w:rsid w:val="007D3EAE"/>
    <w:rsid w:val="007D7647"/>
    <w:rsid w:val="007E15A1"/>
    <w:rsid w:val="007E5F8B"/>
    <w:rsid w:val="00816F4C"/>
    <w:rsid w:val="00837CF4"/>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12428"/>
    <w:rsid w:val="00C52E88"/>
    <w:rsid w:val="00C722A7"/>
    <w:rsid w:val="00C76313"/>
    <w:rsid w:val="00C80F40"/>
    <w:rsid w:val="00C811FF"/>
    <w:rsid w:val="00C81F6B"/>
    <w:rsid w:val="00C85382"/>
    <w:rsid w:val="00CB3F4F"/>
    <w:rsid w:val="00CC0C31"/>
    <w:rsid w:val="00CD3DAC"/>
    <w:rsid w:val="00CF621F"/>
    <w:rsid w:val="00D1453C"/>
    <w:rsid w:val="00D2104C"/>
    <w:rsid w:val="00D274C3"/>
    <w:rsid w:val="00D41BB4"/>
    <w:rsid w:val="00D47D50"/>
    <w:rsid w:val="00D536FB"/>
    <w:rsid w:val="00D75A99"/>
    <w:rsid w:val="00D803BB"/>
    <w:rsid w:val="00DA69A1"/>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icpa-web.cati.inrae.fr/ontologies/visualisation/ontologie/?ontologie=atol&amp;idAtol=ATOL_0001517" TargetMode="External"/><Relationship Id="rId21" Type="http://schemas.openxmlformats.org/officeDocument/2006/relationships/hyperlink" Target="https://en.wikipedia.org/wiki/FAIR_data" TargetMode="External"/><Relationship Id="rId42" Type="http://schemas.openxmlformats.org/officeDocument/2006/relationships/hyperlink" Target="https://metadataetc.org/dctemplate.html" TargetMode="External"/><Relationship Id="rId47" Type="http://schemas.openxmlformats.org/officeDocument/2006/relationships/hyperlink" Target="https://www.dublincore.org/specifications/dublin-core/dcmi-terms/elements11/date/" TargetMode="External"/><Relationship Id="rId63" Type="http://schemas.openxmlformats.org/officeDocument/2006/relationships/hyperlink" Target="https://datacite.org/" TargetMode="External"/><Relationship Id="rId68" Type="http://schemas.openxmlformats.org/officeDocument/2006/relationships/image" Target="media/image5.png"/><Relationship Id="rId84" Type="http://schemas.openxmlformats.org/officeDocument/2006/relationships/hyperlink" Target="https://wiki.bgbm.org/bps/index.php/Main_Page" TargetMode="External"/><Relationship Id="rId89" Type="http://schemas.openxmlformats.org/officeDocument/2006/relationships/image" Target="media/image13.png"/><Relationship Id="rId112" Type="http://schemas.openxmlformats.org/officeDocument/2006/relationships/hyperlink" Target="https://sicpa-web.cati.inrae.fr/ontologies/visualisation/ontologie/?ontologie=atol&amp;idAtol=ATOL_0001580" TargetMode="External"/><Relationship Id="rId133" Type="http://schemas.openxmlformats.org/officeDocument/2006/relationships/hyperlink" Target="https://www.mysql.com/" TargetMode="External"/><Relationship Id="rId138" Type="http://schemas.openxmlformats.org/officeDocument/2006/relationships/image" Target="media/image27.png"/><Relationship Id="rId154" Type="http://schemas.openxmlformats.org/officeDocument/2006/relationships/hyperlink" Target="https://academic.oup.com/gigascience/pages/data_note" TargetMode="External"/><Relationship Id="rId159" Type="http://schemas.openxmlformats.org/officeDocument/2006/relationships/hyperlink" Target="https://www.biomedcentral.com" TargetMode="External"/><Relationship Id="rId175" Type="http://schemas.openxmlformats.org/officeDocument/2006/relationships/hyperlink" Target="https://figshare.com/" TargetMode="External"/><Relationship Id="rId170" Type="http://schemas.openxmlformats.org/officeDocument/2006/relationships/hyperlink" Target="https://www.ebi.ac.uk/chebi/init.do" TargetMode="External"/><Relationship Id="rId191" Type="http://schemas.openxmlformats.org/officeDocument/2006/relationships/footer" Target="footer2.xml"/><Relationship Id="rId16" Type="http://schemas.openxmlformats.org/officeDocument/2006/relationships/image" Target="media/image2.png"/><Relationship Id="rId107" Type="http://schemas.openxmlformats.org/officeDocument/2006/relationships/image" Target="media/image22.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b2find.eudat.eu/" TargetMode="External"/><Relationship Id="rId53" Type="http://schemas.openxmlformats.org/officeDocument/2006/relationships/hyperlink" Target="https://www.dublincore.org/specifications/dublin-core/dcmi-terms/terms/subject/" TargetMode="External"/><Relationship Id="rId58" Type="http://schemas.openxmlformats.org/officeDocument/2006/relationships/hyperlink" Target="https://doi.org/10.1038/sdata.2016.18" TargetMode="External"/><Relationship Id="rId74" Type="http://schemas.openxmlformats.org/officeDocument/2006/relationships/image" Target="media/image8.png"/><Relationship Id="rId79" Type="http://schemas.openxmlformats.org/officeDocument/2006/relationships/hyperlink" Target="http://nsteffel.github.io/dublin_core_generator/" TargetMode="External"/><Relationship Id="rId102" Type="http://schemas.openxmlformats.org/officeDocument/2006/relationships/hyperlink" Target="https://bioportal.bioontology.org/ontologies/VT/?p=classes&amp;conceptid=root" TargetMode="External"/><Relationship Id="rId123" Type="http://schemas.openxmlformats.org/officeDocument/2006/relationships/hyperlink" Target="https://bioportal.bioontology.org/ontologies/LPT/?p=classes&amp;conceptid=http%3A%2F%2Fpurl.obolibrary.org%2Fobo%2FLPT_1000563&amp;jump_to_nav=true" TargetMode="External"/><Relationship Id="rId128" Type="http://schemas.openxmlformats.org/officeDocument/2006/relationships/hyperlink" Target="https://www.ebi.ac.uk/chebi/" TargetMode="External"/><Relationship Id="rId144" Type="http://schemas.openxmlformats.org/officeDocument/2006/relationships/hyperlink" Target="https://www.scootersoftware.com/" TargetMode="External"/><Relationship Id="rId149" Type="http://schemas.openxmlformats.org/officeDocument/2006/relationships/image" Target="media/image33.png"/><Relationship Id="rId5" Type="http://schemas.openxmlformats.org/officeDocument/2006/relationships/numbering" Target="numbering.xml"/><Relationship Id="rId90" Type="http://schemas.openxmlformats.org/officeDocument/2006/relationships/image" Target="media/image14.png"/><Relationship Id="rId95" Type="http://schemas.openxmlformats.org/officeDocument/2006/relationships/hyperlink" Target="https://bioportal.bioontology.org/ontologies/LPT/?p=classes&amp;conceptid=root" TargetMode="External"/><Relationship Id="rId160" Type="http://schemas.openxmlformats.org/officeDocument/2006/relationships/image" Target="media/image34.png"/><Relationship Id="rId165" Type="http://schemas.openxmlformats.org/officeDocument/2006/relationships/hyperlink" Target="https://b2share.eudat.eu/" TargetMode="External"/><Relationship Id="rId181" Type="http://schemas.openxmlformats.org/officeDocument/2006/relationships/hyperlink" Target="https://dmponline.dcc.ac.uk/" TargetMode="External"/><Relationship Id="rId186" Type="http://schemas.openxmlformats.org/officeDocument/2006/relationships/hyperlink" Target="https://dmp.opidor.fr"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www.dublincore.org/specifications/dublin-core/dcmi-terms/elements11/creator/" TargetMode="External"/><Relationship Id="rId48" Type="http://schemas.openxmlformats.org/officeDocument/2006/relationships/hyperlink" Target="https://www.dublincore.org/specifications/dublin-core/dcmi-terms/terms/coverage/" TargetMode="External"/><Relationship Id="rId64" Type="http://schemas.openxmlformats.org/officeDocument/2006/relationships/hyperlink" Target="https://www.crossref.org/" TargetMode="External"/><Relationship Id="rId69" Type="http://schemas.openxmlformats.org/officeDocument/2006/relationships/image" Target="media/image6.png"/><Relationship Id="rId113" Type="http://schemas.openxmlformats.org/officeDocument/2006/relationships/hyperlink" Target="https://sicpa-web.cati.inrae.fr/ontologies/visualisation/ontologie/?ontologie=atol&amp;idAtol=ATOL_0000459" TargetMode="External"/><Relationship Id="rId118" Type="http://schemas.openxmlformats.org/officeDocument/2006/relationships/hyperlink" Target="https://sicpa-web.cati.inrae.fr/ontologies/visualisation/ontologie/?ontologie=atol&amp;idAtol=ATOL_0005122" TargetMode="External"/><Relationship Id="rId134" Type="http://schemas.openxmlformats.org/officeDocument/2006/relationships/hyperlink" Target="https://www.sqlite.org" TargetMode="External"/><Relationship Id="rId139" Type="http://schemas.openxmlformats.org/officeDocument/2006/relationships/image" Target="media/image28.png"/><Relationship Id="rId80" Type="http://schemas.openxmlformats.org/officeDocument/2006/relationships/hyperlink" Target="https://metadataetc.org/" TargetMode="External"/><Relationship Id="rId85" Type="http://schemas.openxmlformats.org/officeDocument/2006/relationships/image" Target="media/image9.png"/><Relationship Id="rId150" Type="http://schemas.openxmlformats.org/officeDocument/2006/relationships/hyperlink" Target="https://www.nature.com/sdata/" TargetMode="External"/><Relationship Id="rId155" Type="http://schemas.openxmlformats.org/officeDocument/2006/relationships/hyperlink" Target="https://journals.plos.org/plosone/s/submission-guidelines" TargetMode="External"/><Relationship Id="rId171" Type="http://schemas.openxmlformats.org/officeDocument/2006/relationships/hyperlink" Target="https://datadryad.org/stash" TargetMode="External"/><Relationship Id="rId176" Type="http://schemas.openxmlformats.org/officeDocument/2006/relationships/hyperlink" Target="https://www.re3data.org/" TargetMode="External"/><Relationship Id="rId192" Type="http://schemas.openxmlformats.org/officeDocument/2006/relationships/fontTable" Target="fontTable.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zenodo.org/" TargetMode="External"/><Relationship Id="rId59" Type="http://schemas.openxmlformats.org/officeDocument/2006/relationships/hyperlink" Target="https://www.dublincore.org/specifications/dublin-core/dcmi-terms/elements11/identifier/"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3.png"/><Relationship Id="rId124" Type="http://schemas.openxmlformats.org/officeDocument/2006/relationships/hyperlink" Target="https://bioportal.bioontology.org/ontologies/LPT/?p=classes&amp;conceptid=http%3A%2F%2Fpurl.obolibrary.org%2Fobo%2FLPT_1000719&amp;jump_to_nav=true" TargetMode="External"/><Relationship Id="rId129" Type="http://schemas.openxmlformats.org/officeDocument/2006/relationships/hyperlink" Target="https://bioportal.bioontology.org/ontologies/VT/?p=classes&amp;conceptid=root" TargetMode="External"/><Relationship Id="rId54" Type="http://schemas.openxmlformats.org/officeDocument/2006/relationships/hyperlink" Target="https://www.dublincore.org/specifications/dublin-core/dcmi-terms/elements11/type/" TargetMode="External"/><Relationship Id="rId70" Type="http://schemas.openxmlformats.org/officeDocument/2006/relationships/hyperlink" Target="https://doi.org/10.1080/11263504.2012.740085" TargetMode="External"/><Relationship Id="rId75" Type="http://schemas.openxmlformats.org/officeDocument/2006/relationships/hyperlink" Target="http://www.tdwg.org/standards/115" TargetMode="External"/><Relationship Id="rId91" Type="http://schemas.openxmlformats.org/officeDocument/2006/relationships/image" Target="media/image15.png"/><Relationship Id="rId96" Type="http://schemas.openxmlformats.org/officeDocument/2006/relationships/image" Target="media/image17.png"/><Relationship Id="rId140" Type="http://schemas.openxmlformats.org/officeDocument/2006/relationships/image" Target="media/image29.png"/><Relationship Id="rId145" Type="http://schemas.openxmlformats.org/officeDocument/2006/relationships/hyperlink" Target="https://winmerge.org" TargetMode="External"/><Relationship Id="rId161" Type="http://schemas.openxmlformats.org/officeDocument/2006/relationships/hyperlink" Target="https://data.4tu.nl/" TargetMode="External"/><Relationship Id="rId166" Type="http://schemas.openxmlformats.org/officeDocument/2006/relationships/hyperlink" Target="https://b2find.eudat.eu/" TargetMode="External"/><Relationship Id="rId182" Type="http://schemas.openxmlformats.org/officeDocument/2006/relationships/image" Target="media/image35.png"/><Relationship Id="rId187" Type="http://schemas.openxmlformats.org/officeDocument/2006/relationships/hyperlink" Target="https://bioportal.bioontology.org/ontologies/LPT"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elements11/rights/" TargetMode="External"/><Relationship Id="rId114" Type="http://schemas.openxmlformats.org/officeDocument/2006/relationships/hyperlink" Target="https://sicpa-web.cati.inrae.fr/ontologies/visualisation/ontologie/?ontologie=atol&amp;idAtol=ATOL_0005578" TargetMode="External"/><Relationship Id="rId119" Type="http://schemas.openxmlformats.org/officeDocument/2006/relationships/hyperlink" Target="https://sicpa-web.cati.inrae.fr/ontologies/visualisation/ontologie/?ontologie=atol&amp;idAtol=ATOL_0002256" TargetMode="External"/><Relationship Id="rId44" Type="http://schemas.openxmlformats.org/officeDocument/2006/relationships/hyperlink" Target="https://www.dublincore.org/specifications/dublin-core/dcmi-terms/terms/contributor/" TargetMode="External"/><Relationship Id="rId60" Type="http://schemas.openxmlformats.org/officeDocument/2006/relationships/hyperlink" Target="https://www.dublincore.org/specifications/dublin-core/dcmi-terms/elements11/publisher/" TargetMode="External"/><Relationship Id="rId65" Type="http://schemas.openxmlformats.org/officeDocument/2006/relationships/hyperlink" Target="https://zenodo.org/record/5028016" TargetMode="External"/><Relationship Id="rId81" Type="http://schemas.openxmlformats.org/officeDocument/2006/relationships/hyperlink" Target="https://zenodo.org/record/5028016" TargetMode="External"/><Relationship Id="rId86" Type="http://schemas.openxmlformats.org/officeDocument/2006/relationships/image" Target="media/image10.png"/><Relationship Id="rId130" Type="http://schemas.openxmlformats.org/officeDocument/2006/relationships/hyperlink" Target="https://bioportal.bioontology.org/ontologies/LPT/?p=classes&amp;conceptid=root" TargetMode="External"/><Relationship Id="rId135" Type="http://schemas.openxmlformats.org/officeDocument/2006/relationships/image" Target="media/image25.png"/><Relationship Id="rId151" Type="http://schemas.openxmlformats.org/officeDocument/2006/relationships/hyperlink" Target="https://bmcresnotes.biomedcentral.com/" TargetMode="External"/><Relationship Id="rId156" Type="http://schemas.openxmlformats.org/officeDocument/2006/relationships/hyperlink" Target="https://www.sciencedirect.com/journal/animal-open-space" TargetMode="External"/><Relationship Id="rId177" Type="http://schemas.openxmlformats.org/officeDocument/2006/relationships/hyperlink" Target="https://fairsharing.org/" TargetMode="External"/><Relationship Id="rId172" Type="http://schemas.openxmlformats.org/officeDocument/2006/relationships/hyperlink" Target="https://dataverse.harvard.edu/" TargetMode="External"/><Relationship Id="rId193" Type="http://schemas.openxmlformats.org/officeDocument/2006/relationships/theme" Target="theme/theme1.xml"/><Relationship Id="rId13" Type="http://schemas.openxmlformats.org/officeDocument/2006/relationships/hyperlink" Target="https://www.oecd.org/sti/inno/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dublincore.org/specifications/dublin-core/dcmi-terms/2020-01-20/" TargetMode="External"/><Relationship Id="rId109" Type="http://schemas.openxmlformats.org/officeDocument/2006/relationships/hyperlink" Target="https://sicpa-web.cati.inrae.fr/ontologies/visualisation/ontologie/?ontologie=atol&amp;idAtol=ATOL_0000351" TargetMode="External"/><Relationship Id="rId34" Type="http://schemas.openxmlformats.org/officeDocument/2006/relationships/hyperlink" Target="https://datacite-metadata-schema.readthedocs.io/en/4.5_draft/introduction/about_schema.html" TargetMode="External"/><Relationship Id="rId50" Type="http://schemas.openxmlformats.org/officeDocument/2006/relationships/hyperlink" Target="https://creativecommons.org/licenses/by/4.0/" TargetMode="External"/><Relationship Id="rId55" Type="http://schemas.openxmlformats.org/officeDocument/2006/relationships/hyperlink" Target="https://www.dublincore.org/specifications/dublin-core/dcmi-terms/elements11/format/" TargetMode="External"/><Relationship Id="rId76" Type="http://schemas.openxmlformats.org/officeDocument/2006/relationships/hyperlink" Target="https://www.youtube.com/watch?v=fEGEJhJzrB0&amp;list=PLkp3pG2Rd3yqfIn313V32fXG4nng9Tb-H" TargetMode="External"/><Relationship Id="rId97" Type="http://schemas.openxmlformats.org/officeDocument/2006/relationships/image" Target="media/image18.png"/><Relationship Id="rId104" Type="http://schemas.openxmlformats.org/officeDocument/2006/relationships/hyperlink" Target="https://bioportal.bioontology.org/ontologies/LPT/?p=classes&amp;conceptid=root" TargetMode="External"/><Relationship Id="rId120" Type="http://schemas.openxmlformats.org/officeDocument/2006/relationships/hyperlink" Target="https://sicpa-web.cati.inrae.fr/ontologies/visualisation/ontologie/?ontologie=atol&amp;idAtol=ATOL_0001057" TargetMode="External"/><Relationship Id="rId125" Type="http://schemas.openxmlformats.org/officeDocument/2006/relationships/hyperlink" Target="https://www.atol-ontology.com/en/erter-2/" TargetMode="External"/><Relationship Id="rId141" Type="http://schemas.openxmlformats.org/officeDocument/2006/relationships/image" Target="media/image30.png"/><Relationship Id="rId146" Type="http://schemas.openxmlformats.org/officeDocument/2006/relationships/hyperlink" Target="https://mantra.ed.ac.uk/organisingdata" TargetMode="External"/><Relationship Id="rId167" Type="http://schemas.openxmlformats.org/officeDocument/2006/relationships/hyperlink" Target="https://www.pangaea.de" TargetMode="External"/><Relationship Id="rId188" Type="http://schemas.openxmlformats.org/officeDocument/2006/relationships/hyperlink" Target="https://www.ebi.ac.uk/ols/ontologies/vt" TargetMode="External"/><Relationship Id="rId7" Type="http://schemas.openxmlformats.org/officeDocument/2006/relationships/settings" Target="settings.xml"/><Relationship Id="rId71" Type="http://schemas.openxmlformats.org/officeDocument/2006/relationships/hyperlink" Target="http://www.tdwg.org/standards/115" TargetMode="External"/><Relationship Id="rId92" Type="http://schemas.openxmlformats.org/officeDocument/2006/relationships/image" Target="media/image16.png"/><Relationship Id="rId162" Type="http://schemas.openxmlformats.org/officeDocument/2006/relationships/hyperlink" Target="https://easy.dans.knaw.nl/" TargetMode="External"/><Relationship Id="rId183" Type="http://schemas.openxmlformats.org/officeDocument/2006/relationships/hyperlink" Target="http://www.dcc.ac.uk/dmponline" TargetMode="External"/><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s://www.dublincore.org/specifications/dublin-core/dcmi-terms/" TargetMode="External"/><Relationship Id="rId45" Type="http://schemas.openxmlformats.org/officeDocument/2006/relationships/hyperlink" Target="https://www.dublincore.org/specifications/dublin-core/dcmi-terms/elements11/title/" TargetMode="External"/><Relationship Id="rId66" Type="http://schemas.openxmlformats.org/officeDocument/2006/relationships/image" Target="media/image4.png"/><Relationship Id="rId87" Type="http://schemas.openxmlformats.org/officeDocument/2006/relationships/image" Target="media/image11.png"/><Relationship Id="rId110" Type="http://schemas.openxmlformats.org/officeDocument/2006/relationships/hyperlink" Target="https://sicpa-web.cati.inrae.fr/ontologies/visualisation/ontologie/?ontologie=atol&amp;idAtol=ATOL_0002175" TargetMode="External"/><Relationship Id="rId115" Type="http://schemas.openxmlformats.org/officeDocument/2006/relationships/hyperlink" Target="https://bioportal.bioontology.org/ontologies/VT/?p=classes&amp;conceptid=http%3A%2F%2Fpurl.obolibrary.org%2Fobo%2FVT_0010429" TargetMode="External"/><Relationship Id="rId131" Type="http://schemas.openxmlformats.org/officeDocument/2006/relationships/hyperlink" Target="https://rightfield.org.uk/" TargetMode="External"/><Relationship Id="rId136" Type="http://schemas.openxmlformats.org/officeDocument/2006/relationships/hyperlink" Target="https://en.wikipedia.org/wiki/ISO_8601" TargetMode="External"/><Relationship Id="rId157" Type="http://schemas.openxmlformats.org/officeDocument/2006/relationships/hyperlink" Target="https://elifesciences.org/articles/tools-resources" TargetMode="External"/><Relationship Id="rId178" Type="http://schemas.openxmlformats.org/officeDocument/2006/relationships/hyperlink" Target="https://b2find.eudat.eu/organization" TargetMode="External"/><Relationship Id="rId61" Type="http://schemas.openxmlformats.org/officeDocument/2006/relationships/hyperlink" Target="https://www.dublincore.org/specifications/dublin-core/dcmi-terms/elements11/source/" TargetMode="External"/><Relationship Id="rId82" Type="http://schemas.openxmlformats.org/officeDocument/2006/relationships/hyperlink" Target="https://dmeg.cessda.eu/Data-Management-Expert-Guide/2.-Organise-Document/Documentation-and-metadata" TargetMode="External"/><Relationship Id="rId152" Type="http://schemas.openxmlformats.org/officeDocument/2006/relationships/hyperlink" Target="https://www.sciencedirect.com/journal/data-in-brief" TargetMode="External"/><Relationship Id="rId173" Type="http://schemas.openxmlformats.org/officeDocument/2006/relationships/hyperlink" Target="https://data.mendeley.com/" TargetMode="Externa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dublincore.org" TargetMode="External"/><Relationship Id="rId56" Type="http://schemas.openxmlformats.org/officeDocument/2006/relationships/hyperlink" Target="https://www.dublincore.org/specifications/dublin-core/dcmi-terms/elements11/language/" TargetMode="External"/><Relationship Id="rId77" Type="http://schemas.openxmlformats.org/officeDocument/2006/relationships/hyperlink" Target="https://www.dublincore.org" TargetMode="External"/><Relationship Id="rId100" Type="http://schemas.openxmlformats.org/officeDocument/2006/relationships/hyperlink" Target="https://www.atol-ontology.com/en/erter-2/" TargetMode="External"/><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umrh.inrae.fr/visualisation/ontologie/" TargetMode="External"/><Relationship Id="rId147" Type="http://schemas.openxmlformats.org/officeDocument/2006/relationships/hyperlink" Target="https://dmeg.cessda.eu/Data-Management-Expert-Guide/2.-Organise-Document/Designing-a-data-file-structure" TargetMode="External"/><Relationship Id="rId168" Type="http://schemas.openxmlformats.org/officeDocument/2006/relationships/hyperlink" Target="https://www.gbif.org/"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image" Target="media/image7.png"/><Relationship Id="rId93" Type="http://schemas.openxmlformats.org/officeDocument/2006/relationships/hyperlink" Target="https://www.ebi.ac.uk/chebi/" TargetMode="External"/><Relationship Id="rId98" Type="http://schemas.openxmlformats.org/officeDocument/2006/relationships/image" Target="media/image19.png"/><Relationship Id="rId121" Type="http://schemas.openxmlformats.org/officeDocument/2006/relationships/hyperlink" Target="https://sicpa-web.cati.inrae.fr/ontologies/visualisation/ontologie/?ontologie=atol&amp;idAtol=ATOL_0000552" TargetMode="External"/><Relationship Id="rId142" Type="http://schemas.openxmlformats.org/officeDocument/2006/relationships/image" Target="media/image31.png"/><Relationship Id="rId163" Type="http://schemas.openxmlformats.org/officeDocument/2006/relationships/hyperlink" Target="https://www.data.gouv.fr/en/" TargetMode="External"/><Relationship Id="rId184" Type="http://schemas.openxmlformats.org/officeDocument/2006/relationships/hyperlink" Target="https://doi.org/10.5281/zenodo.7073740" TargetMode="External"/><Relationship Id="rId189"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description/" TargetMode="External"/><Relationship Id="rId67" Type="http://schemas.openxmlformats.org/officeDocument/2006/relationships/hyperlink" Target="https://dmeg.cessda.eu/Data-Management-Expert-Guide/2.-Organise-Document/Documentation-and-metadata" TargetMode="External"/><Relationship Id="rId116" Type="http://schemas.openxmlformats.org/officeDocument/2006/relationships/hyperlink" Target="https://sicpa-web.cati.inrae.fr/ontologies/visualisation/ontologie/?ontologie=atol&amp;idAtol=ATOL_0001057" TargetMode="External"/><Relationship Id="rId137" Type="http://schemas.openxmlformats.org/officeDocument/2006/relationships/image" Target="media/image26.png"/><Relationship Id="rId158" Type="http://schemas.openxmlformats.org/officeDocument/2006/relationships/hyperlink" Target="https://odjar.org/about/submissions" TargetMode="External"/><Relationship Id="rId20" Type="http://schemas.openxmlformats.org/officeDocument/2006/relationships/hyperlink" Target="https://opendatacommons.org/licenses/" TargetMode="External"/><Relationship Id="rId41" Type="http://schemas.openxmlformats.org/officeDocument/2006/relationships/hyperlink" Target="http://nsteffel.github.io/dublin_core_generator/" TargetMode="External"/><Relationship Id="rId62" Type="http://schemas.openxmlformats.org/officeDocument/2006/relationships/hyperlink" Target="http://nsteffel.github.io/dublin_core_generator/" TargetMode="External"/><Relationship Id="rId83" Type="http://schemas.openxmlformats.org/officeDocument/2006/relationships/hyperlink" Target="http://www.tdwg.org/standards/115" TargetMode="External"/><Relationship Id="rId88" Type="http://schemas.openxmlformats.org/officeDocument/2006/relationships/image" Target="media/image12.png"/><Relationship Id="rId111" Type="http://schemas.openxmlformats.org/officeDocument/2006/relationships/hyperlink" Target="https://sicpa-web.cati.inrae.fr/ontologies/visualisation/ontologie/?ontologie=atol&amp;idAtol=ATOL_0005508" TargetMode="External"/><Relationship Id="rId132" Type="http://schemas.openxmlformats.org/officeDocument/2006/relationships/image" Target="media/image24.png"/><Relationship Id="rId153" Type="http://schemas.openxmlformats.org/officeDocument/2006/relationships/hyperlink" Target="http://f1000research.com/for-authors/article-guidelines/data-notes" TargetMode="External"/><Relationship Id="rId174" Type="http://schemas.openxmlformats.org/officeDocument/2006/relationships/hyperlink" Target="https://dataverse.nl/" TargetMode="External"/><Relationship Id="rId179" Type="http://schemas.openxmlformats.org/officeDocument/2006/relationships/hyperlink" Target="http://www.coretrustseal.org/" TargetMode="External"/><Relationship Id="rId190" Type="http://schemas.openxmlformats.org/officeDocument/2006/relationships/footer" Target="footer1.xml"/><Relationship Id="rId15" Type="http://schemas.openxmlformats.org/officeDocument/2006/relationships/hyperlink" Target="https://www.nwo.nl/en/open-science" TargetMode="External"/><Relationship Id="rId36" Type="http://schemas.openxmlformats.org/officeDocument/2006/relationships/hyperlink" Target="https://datasetsearch.research.google.com/" TargetMode="External"/><Relationship Id="rId57" Type="http://schemas.openxmlformats.org/officeDocument/2006/relationships/hyperlink" Target="https://www.dublincore.org/specifications/dublin-core/dcmi-terms/elements11/relation/" TargetMode="External"/><Relationship Id="rId106" Type="http://schemas.openxmlformats.org/officeDocument/2006/relationships/image" Target="media/image21.png"/><Relationship Id="rId127" Type="http://schemas.openxmlformats.org/officeDocument/2006/relationships/hyperlink" Target="https://www.atol-ontology.com/en/eol-2/"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opendatacommons.org/" TargetMode="External"/><Relationship Id="rId73" Type="http://schemas.openxmlformats.org/officeDocument/2006/relationships/hyperlink" Target="https://www.biocase.org/" TargetMode="External"/><Relationship Id="rId78" Type="http://schemas.openxmlformats.org/officeDocument/2006/relationships/hyperlink" Target="https://www.dublincore.org/specifications/dublin-core/dcmi-terms/" TargetMode="External"/><Relationship Id="rId94" Type="http://schemas.openxmlformats.org/officeDocument/2006/relationships/hyperlink" Target="https://bioportal.bioontology.org/ontologies/VT/?p=classes&amp;conceptid=root" TargetMode="External"/><Relationship Id="rId99" Type="http://schemas.openxmlformats.org/officeDocument/2006/relationships/image" Target="media/image20.png"/><Relationship Id="rId101" Type="http://schemas.openxmlformats.org/officeDocument/2006/relationships/hyperlink" Target="https://www.atol-ontology.com/en/erter-2/" TargetMode="External"/><Relationship Id="rId122" Type="http://schemas.openxmlformats.org/officeDocument/2006/relationships/hyperlink" Target="https://bioportal.bioontology.org/ontologies/VT/?p=classes&amp;conceptid=http%3A%2F%2Fpurl.obolibrary.org%2Fobo%2FVT_0010449&amp;jump_to_nav=true" TargetMode="External"/><Relationship Id="rId143" Type="http://schemas.openxmlformats.org/officeDocument/2006/relationships/image" Target="media/image32.png"/><Relationship Id="rId148" Type="http://schemas.openxmlformats.org/officeDocument/2006/relationships/hyperlink" Target="https://dmeg.cessda.eu/Data-Management-Expert-Guide/2.-Organise-Document/File-naming-and-folder-structure" TargetMode="External"/><Relationship Id="rId164" Type="http://schemas.openxmlformats.org/officeDocument/2006/relationships/hyperlink" Target="https://zenodo.org/" TargetMode="External"/><Relationship Id="rId169" Type="http://schemas.openxmlformats.org/officeDocument/2006/relationships/hyperlink" Target="https://www.ncbi.nlm.nih.gov/genbank/" TargetMode="External"/><Relationship Id="rId185" Type="http://schemas.openxmlformats.org/officeDocument/2006/relationships/hyperlink" Target="https://doi.org/10.5281/zenodo.7096699"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ntrepot.recherche.data.gouv.fr/dataverse/pigweb"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14088</Words>
  <Characters>80308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118</cp:revision>
  <cp:lastPrinted>2023-09-27T00:12:00Z</cp:lastPrinted>
  <dcterms:created xsi:type="dcterms:W3CDTF">2023-07-26T12:51:00Z</dcterms:created>
  <dcterms:modified xsi:type="dcterms:W3CDTF">2024-01-29T10:58:00Z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